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42" w:rsidRPr="007D3908" w:rsidRDefault="00CD69B9" w:rsidP="007D3908">
      <w:pPr>
        <w:pStyle w:val="TechnicalBlock"/>
        <w:ind w:left="-1134" w:right="-1134"/>
      </w:pPr>
      <w:bookmarkStart w:id="0" w:name="DW_BM_COVERPAGE"/>
      <w:bookmarkStart w:id="1" w:name="_GoBack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9ff938b3-d485-4847-b015-c09f4ee7a963" style="width:568.5pt;height:472.5pt">
            <v:imagedata r:id="rId8" o:title=""/>
          </v:shape>
        </w:pict>
      </w:r>
      <w:bookmarkEnd w:id="0"/>
    </w:p>
    <w:p w:rsidR="00EC5254" w:rsidRDefault="000A1EDB" w:rsidP="00752DD6">
      <w:pPr>
        <w:pStyle w:val="NormalCentered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REVISED VERSION OF PROVISIONAL AGENDA</w:t>
      </w:r>
    </w:p>
    <w:p w:rsidR="0036391C" w:rsidRDefault="0036391C" w:rsidP="0036391C">
      <w:pPr>
        <w:pStyle w:val="PointManual"/>
        <w:rPr>
          <w:b/>
          <w:bCs/>
          <w:u w:val="single"/>
        </w:rPr>
      </w:pPr>
    </w:p>
    <w:p w:rsidR="0036391C" w:rsidRPr="005458B3" w:rsidRDefault="0036391C" w:rsidP="0036391C">
      <w:pPr>
        <w:pStyle w:val="PointManual"/>
        <w:rPr>
          <w:b/>
          <w:bCs/>
          <w:u w:val="single"/>
        </w:rPr>
      </w:pPr>
      <w:r w:rsidRPr="005458B3">
        <w:rPr>
          <w:b/>
          <w:bCs/>
          <w:u w:val="single"/>
        </w:rPr>
        <w:t>TUESDAY 21 APRIL 2015 (18.00)</w:t>
      </w:r>
    </w:p>
    <w:p w:rsidR="0036391C" w:rsidRPr="005458B3" w:rsidRDefault="0036391C" w:rsidP="0036391C">
      <w:pPr>
        <w:pStyle w:val="NormalCentered"/>
      </w:pPr>
      <w:r w:rsidRPr="005458B3">
        <w:t>II</w:t>
      </w:r>
    </w:p>
    <w:p w:rsidR="00CC3F4D" w:rsidRDefault="00CC3F4D" w:rsidP="00FE3F9B">
      <w:pPr>
        <w:pStyle w:val="PointManual"/>
      </w:pPr>
    </w:p>
    <w:p w:rsidR="00FE3F9B" w:rsidRDefault="00FE3F9B" w:rsidP="00FE3F9B">
      <w:pPr>
        <w:pStyle w:val="PointManual"/>
      </w:pPr>
      <w:r>
        <w:t>-</w:t>
      </w:r>
      <w:r>
        <w:tab/>
        <w:t>Follow-up to the Joint Council meeting (Foreign Affairs/Justice and Home Affairs) on 20 April 2015</w:t>
      </w:r>
    </w:p>
    <w:p w:rsidR="0036391C" w:rsidRDefault="0036391C" w:rsidP="00CC3F4D">
      <w:pPr>
        <w:pStyle w:val="PointManual"/>
        <w:spacing w:before="360"/>
      </w:pPr>
      <w:r w:rsidRPr="005458B3">
        <w:t>-</w:t>
      </w:r>
      <w:r w:rsidRPr="005458B3">
        <w:tab/>
        <w:t xml:space="preserve">Preparation of the </w:t>
      </w:r>
      <w:r w:rsidR="00FE3F9B">
        <w:t>e</w:t>
      </w:r>
      <w:r w:rsidR="00C26052" w:rsidRPr="005458B3">
        <w:t xml:space="preserve">xtraordinary </w:t>
      </w:r>
      <w:r w:rsidR="00E94F3B" w:rsidRPr="005458B3">
        <w:t>European Council</w:t>
      </w:r>
      <w:r w:rsidR="00C26052" w:rsidRPr="005458B3">
        <w:t xml:space="preserve"> meeting</w:t>
      </w:r>
      <w:r w:rsidR="00E94F3B" w:rsidRPr="005458B3">
        <w:t xml:space="preserve"> </w:t>
      </w:r>
      <w:r w:rsidRPr="005458B3">
        <w:t>on 23 April 2015</w:t>
      </w:r>
    </w:p>
    <w:p w:rsidR="00E94F3B" w:rsidRDefault="00E94F3B" w:rsidP="0036391C">
      <w:pPr>
        <w:pStyle w:val="PointManual"/>
      </w:pPr>
    </w:p>
    <w:p w:rsidR="00FE3F9B" w:rsidRDefault="00FE3F9B" w:rsidP="005458B3">
      <w:pPr>
        <w:pStyle w:val="PointManual"/>
        <w:rPr>
          <w:b/>
          <w:bCs/>
          <w:u w:val="single"/>
        </w:rPr>
      </w:pPr>
    </w:p>
    <w:p w:rsidR="00785BEC" w:rsidRDefault="00785BEC" w:rsidP="005458B3">
      <w:pPr>
        <w:pStyle w:val="PointManual"/>
        <w:rPr>
          <w:b/>
          <w:bCs/>
          <w:u w:val="single"/>
        </w:rPr>
      </w:pPr>
    </w:p>
    <w:p w:rsidR="005458B3" w:rsidRDefault="005458B3" w:rsidP="005458B3">
      <w:pPr>
        <w:pStyle w:val="PointManual"/>
        <w:rPr>
          <w:b/>
          <w:bCs/>
          <w:u w:val="single"/>
        </w:rPr>
      </w:pPr>
      <w:r w:rsidRPr="009C4007">
        <w:rPr>
          <w:b/>
          <w:bCs/>
          <w:u w:val="single"/>
        </w:rPr>
        <w:t>FRIDAY 24 APRIL 2015 (10.00)</w:t>
      </w:r>
    </w:p>
    <w:p w:rsidR="00877942" w:rsidRDefault="00752DD6" w:rsidP="00752DD6">
      <w:pPr>
        <w:pStyle w:val="NormalCentered"/>
      </w:pPr>
      <w:r>
        <w:t>I</w:t>
      </w:r>
    </w:p>
    <w:p w:rsidR="00752DD6" w:rsidRDefault="00752DD6" w:rsidP="00752DD6">
      <w:pPr>
        <w:pStyle w:val="PointManual"/>
      </w:pPr>
      <w:r>
        <w:t>-</w:t>
      </w:r>
      <w:r>
        <w:tab/>
        <w:t>Case before the General Court of the European Union</w:t>
      </w:r>
    </w:p>
    <w:p w:rsidR="00752DD6" w:rsidRDefault="00752DD6" w:rsidP="00752DD6">
      <w:pPr>
        <w:pStyle w:val="Dash1"/>
      </w:pPr>
      <w:r>
        <w:t xml:space="preserve">Case T-69/15 (NK </w:t>
      </w:r>
      <w:proofErr w:type="spellStart"/>
      <w:r>
        <w:t>Rosneft</w:t>
      </w:r>
      <w:proofErr w:type="spellEnd"/>
      <w:r>
        <w:t xml:space="preserve"> OAO and Others v. Council of the EU)</w:t>
      </w:r>
    </w:p>
    <w:p w:rsidR="00752DD6" w:rsidRPr="000377A1" w:rsidRDefault="00752DD6" w:rsidP="00752DD6">
      <w:pPr>
        <w:pStyle w:val="Text3"/>
        <w:rPr>
          <w:lang w:val="fr-BE"/>
        </w:rPr>
      </w:pPr>
      <w:r w:rsidRPr="000377A1">
        <w:rPr>
          <w:lang w:val="fr-BE"/>
        </w:rPr>
        <w:t xml:space="preserve">7904/15 JUR 247 RELEX 289 </w:t>
      </w:r>
      <w:r w:rsidR="000377A1" w:rsidRPr="000377A1">
        <w:rPr>
          <w:b/>
          <w:bCs/>
          <w:lang w:val="fr-BE"/>
        </w:rPr>
        <w:t>CFSP/</w:t>
      </w:r>
      <w:r w:rsidRPr="000377A1">
        <w:rPr>
          <w:b/>
          <w:bCs/>
          <w:lang w:val="fr-BE"/>
        </w:rPr>
        <w:t>PESC</w:t>
      </w:r>
      <w:r w:rsidRPr="000377A1">
        <w:rPr>
          <w:lang w:val="fr-BE"/>
        </w:rPr>
        <w:t xml:space="preserve"> 42 COEST 114</w:t>
      </w:r>
    </w:p>
    <w:p w:rsidR="00AB299C" w:rsidRDefault="00AB299C" w:rsidP="00AB299C">
      <w:pPr>
        <w:pStyle w:val="PointManual"/>
      </w:pPr>
      <w:r>
        <w:t>-</w:t>
      </w:r>
      <w:r>
        <w:tab/>
        <w:t>Dates of the budgetary procedure and modalities for the functioning of the Conciliation Committee in 2015</w:t>
      </w:r>
    </w:p>
    <w:p w:rsidR="00AB299C" w:rsidRPr="008B1D52" w:rsidRDefault="00AB299C" w:rsidP="00AB299C">
      <w:pPr>
        <w:pStyle w:val="Dash1"/>
      </w:pPr>
      <w:r w:rsidRPr="008B1D52">
        <w:t xml:space="preserve">Outcome of the </w:t>
      </w:r>
      <w:proofErr w:type="spellStart"/>
      <w:r w:rsidRPr="008B1D52">
        <w:t>trilogue</w:t>
      </w:r>
      <w:proofErr w:type="spellEnd"/>
      <w:r w:rsidRPr="008B1D52">
        <w:t xml:space="preserve"> on 30 March 2015</w:t>
      </w:r>
    </w:p>
    <w:p w:rsidR="00AB299C" w:rsidRPr="00DE274C" w:rsidRDefault="00AB299C" w:rsidP="00AB299C">
      <w:pPr>
        <w:pStyle w:val="Text3"/>
      </w:pPr>
      <w:r w:rsidRPr="00DE274C">
        <w:t>7916/15 FIN 271 INST 110</w:t>
      </w:r>
    </w:p>
    <w:p w:rsidR="00A723EB" w:rsidRPr="0037755C" w:rsidRDefault="00AA6FBE" w:rsidP="004C4933">
      <w:pPr>
        <w:pStyle w:val="PointDoubleManual"/>
        <w:rPr>
          <w:lang w:val="en-US" w:eastAsia="en-GB"/>
        </w:rPr>
      </w:pPr>
      <w:r w:rsidRPr="0037755C">
        <w:rPr>
          <w:lang w:val="en-US" w:eastAsia="en-GB"/>
        </w:rPr>
        <w:t>-</w:t>
      </w:r>
      <w:r w:rsidRPr="0037755C">
        <w:rPr>
          <w:lang w:val="en-US" w:eastAsia="en-GB"/>
        </w:rPr>
        <w:tab/>
        <w:t>a)</w:t>
      </w:r>
      <w:r w:rsidRPr="0037755C">
        <w:rPr>
          <w:lang w:val="en-US" w:eastAsia="en-GB"/>
        </w:rPr>
        <w:tab/>
      </w:r>
      <w:r w:rsidR="004C4933" w:rsidRPr="0037755C">
        <w:rPr>
          <w:lang w:val="en-US" w:eastAsia="en-GB"/>
        </w:rPr>
        <w:t>Council implementing Decision</w:t>
      </w:r>
      <w:r w:rsidR="00A723EB" w:rsidRPr="0037755C">
        <w:rPr>
          <w:lang w:eastAsia="en-GB"/>
        </w:rPr>
        <w:t xml:space="preserve"> </w:t>
      </w:r>
      <w:r w:rsidR="00A723EB" w:rsidRPr="0037755C">
        <w:rPr>
          <w:lang w:val="en-US" w:eastAsia="en-GB"/>
        </w:rPr>
        <w:t xml:space="preserve">implementing Council Decision 2011/486/CFSP concerning restrictive measures directed against certain individuals, groups, undertakings and entities in view of the situation in Afghanistan </w:t>
      </w:r>
    </w:p>
    <w:p w:rsidR="00A723EB" w:rsidRPr="0037755C" w:rsidRDefault="00AA6FBE" w:rsidP="00232DA7">
      <w:pPr>
        <w:pStyle w:val="PointManual1"/>
        <w:rPr>
          <w:lang w:val="en-US" w:eastAsia="en-GB"/>
        </w:rPr>
      </w:pPr>
      <w:r w:rsidRPr="0037755C">
        <w:rPr>
          <w:lang w:val="en-US" w:eastAsia="en-GB"/>
        </w:rPr>
        <w:t>b)</w:t>
      </w:r>
      <w:r w:rsidRPr="0037755C">
        <w:rPr>
          <w:lang w:val="en-US" w:eastAsia="en-GB"/>
        </w:rPr>
        <w:tab/>
      </w:r>
      <w:r w:rsidR="00232DA7" w:rsidRPr="0037755C">
        <w:rPr>
          <w:lang w:val="en-US" w:eastAsia="en-GB"/>
        </w:rPr>
        <w:t>Council implementing Regulation</w:t>
      </w:r>
      <w:r w:rsidR="00A723EB" w:rsidRPr="0037755C">
        <w:rPr>
          <w:lang w:val="en-US" w:eastAsia="en-GB"/>
        </w:rPr>
        <w:t xml:space="preserve"> implementing Article 11(1) and (4) of Regulation (EU) No 753/2011 concerning restrictive measures directed against certain individuals, groups, undertakings and entities in view of the situation in Afghanistan</w:t>
      </w:r>
    </w:p>
    <w:p w:rsidR="00A723EB" w:rsidRPr="0037755C" w:rsidRDefault="00A723EB" w:rsidP="004C4933">
      <w:pPr>
        <w:pStyle w:val="Dash2"/>
        <w:rPr>
          <w:lang w:val="en-US" w:eastAsia="en-GB"/>
        </w:rPr>
      </w:pPr>
      <w:r w:rsidRPr="0037755C">
        <w:rPr>
          <w:lang w:val="en-US" w:eastAsia="en-GB"/>
        </w:rPr>
        <w:t>Adoption</w:t>
      </w:r>
    </w:p>
    <w:p w:rsidR="002E3742" w:rsidRPr="0037755C" w:rsidRDefault="004C4933" w:rsidP="002E3742">
      <w:pPr>
        <w:pStyle w:val="Text3"/>
        <w:rPr>
          <w:lang w:val="en-US"/>
        </w:rPr>
      </w:pPr>
      <w:r w:rsidRPr="0037755C">
        <w:rPr>
          <w:lang w:val="en-US"/>
        </w:rPr>
        <w:t>8006/15 CFSP/PESC 57 RELEX 303 COASI 51 COARM 100 FIN 208</w:t>
      </w:r>
    </w:p>
    <w:p w:rsidR="002E3742" w:rsidRPr="0037755C" w:rsidRDefault="00A723EB" w:rsidP="002E3742">
      <w:pPr>
        <w:pStyle w:val="Text3"/>
        <w:rPr>
          <w:lang w:val="it-IT"/>
        </w:rPr>
      </w:pPr>
      <w:r w:rsidRPr="0037755C">
        <w:rPr>
          <w:lang w:val="it-IT"/>
        </w:rPr>
        <w:t>7963/15 CFSP/PESC 51 COASI 46 COARM 95 FIN 273</w:t>
      </w:r>
      <w:r w:rsidRPr="0037755C">
        <w:rPr>
          <w:lang w:val="it-IT"/>
        </w:rPr>
        <w:tab/>
      </w:r>
    </w:p>
    <w:p w:rsidR="002E3742" w:rsidRPr="002E3742" w:rsidRDefault="00A723EB" w:rsidP="002E3742">
      <w:pPr>
        <w:pStyle w:val="Text3"/>
      </w:pPr>
      <w:r w:rsidRPr="0037755C">
        <w:rPr>
          <w:lang w:val="en-US"/>
        </w:rPr>
        <w:t>7966/15 CFSP/PESC 53 RELEX 302 COASI 48 COARM 97 FIN 275</w:t>
      </w:r>
    </w:p>
    <w:p w:rsidR="000A1EDB" w:rsidRPr="00276B27" w:rsidRDefault="000A1EDB" w:rsidP="000A1EDB">
      <w:pPr>
        <w:pStyle w:val="PointDoubleManual"/>
      </w:pPr>
      <w:r w:rsidRPr="00276B27">
        <w:rPr>
          <w:b/>
          <w:bCs/>
          <w:i/>
          <w:iCs/>
          <w:u w:val="single"/>
        </w:rPr>
        <w:t>New item</w:t>
      </w:r>
    </w:p>
    <w:p w:rsidR="000A1EDB" w:rsidRPr="00276B27" w:rsidRDefault="000A1EDB" w:rsidP="000A1EDB">
      <w:pPr>
        <w:pStyle w:val="PointDoubleManual"/>
        <w:spacing w:before="0"/>
      </w:pPr>
      <w:r w:rsidRPr="00276B27">
        <w:t>-</w:t>
      </w:r>
      <w:r w:rsidRPr="00276B27">
        <w:tab/>
        <w:t>a)</w:t>
      </w:r>
      <w:r w:rsidRPr="00276B27">
        <w:tab/>
        <w:t>Council Decision amending Decision 2013/798/CFSP concerning restrictive measures against the Central African Republic</w:t>
      </w:r>
    </w:p>
    <w:p w:rsidR="000A1EDB" w:rsidRPr="00276B27" w:rsidRDefault="000A1EDB" w:rsidP="000A1EDB">
      <w:pPr>
        <w:pStyle w:val="PointManual1"/>
      </w:pPr>
      <w:r w:rsidRPr="00276B27">
        <w:t>b)</w:t>
      </w:r>
      <w:r w:rsidRPr="00276B27">
        <w:tab/>
        <w:t>Council Regulation amending Regulation (EU) No 224/2014 concerning restrictive measures in view of the situation in the Central African Republic</w:t>
      </w:r>
    </w:p>
    <w:p w:rsidR="000A1EDB" w:rsidRPr="00276B27" w:rsidRDefault="000A1EDB" w:rsidP="000A1EDB">
      <w:pPr>
        <w:pStyle w:val="Text3"/>
        <w:rPr>
          <w:b/>
        </w:rPr>
      </w:pPr>
      <w:r w:rsidRPr="00276B27">
        <w:t>7840/15 CFSP/PESC 35 RELEX 287 COAFR 133 CONUN 67 COARM 88</w:t>
      </w:r>
    </w:p>
    <w:p w:rsidR="000A1EDB" w:rsidRPr="00276B27" w:rsidRDefault="000A1EDB" w:rsidP="000A1EDB">
      <w:pPr>
        <w:pStyle w:val="Text3"/>
      </w:pPr>
      <w:r w:rsidRPr="00276B27">
        <w:t>6755/15 PESC 226 COAFR 74 CONUN 36 COARM 48</w:t>
      </w:r>
      <w:r w:rsidRPr="00276B27">
        <w:tab/>
      </w:r>
      <w:r w:rsidRPr="00276B27">
        <w:tab/>
      </w:r>
      <w:r w:rsidRPr="00276B27">
        <w:tab/>
      </w:r>
      <w:r w:rsidRPr="00276B27">
        <w:tab/>
      </w:r>
    </w:p>
    <w:p w:rsidR="000A1EDB" w:rsidRPr="000A1EDB" w:rsidRDefault="000A1EDB" w:rsidP="000A1EDB">
      <w:pPr>
        <w:pStyle w:val="Text3"/>
        <w:rPr>
          <w:b/>
          <w:i/>
          <w:iCs/>
          <w:sz w:val="22"/>
          <w:szCs w:val="22"/>
        </w:rPr>
      </w:pPr>
      <w:r w:rsidRPr="00276B27">
        <w:t>6760/15 PESC 228 RELEX 176 COAFR 76 CONUN 38 COARM 50</w:t>
      </w:r>
      <w:r w:rsidRPr="000A1EDB">
        <w:tab/>
      </w:r>
    </w:p>
    <w:p w:rsidR="000A1EDB" w:rsidRPr="000377A1" w:rsidRDefault="000A1EDB" w:rsidP="000A1EDB">
      <w:pPr>
        <w:pStyle w:val="EntRefer"/>
        <w:spacing w:after="80"/>
        <w:rPr>
          <w:rFonts w:ascii="Trebuchet MS" w:hAnsi="Trebuchet MS"/>
          <w:color w:val="0000FF"/>
          <w:sz w:val="28"/>
          <w:szCs w:val="28"/>
        </w:rPr>
      </w:pPr>
      <w:r w:rsidRPr="000A1EDB">
        <w:rPr>
          <w:rFonts w:ascii="Trebuchet MS" w:hAnsi="Trebuchet MS"/>
          <w:color w:val="0000FF"/>
          <w:sz w:val="28"/>
          <w:szCs w:val="28"/>
        </w:rPr>
        <w:tab/>
      </w:r>
    </w:p>
    <w:p w:rsidR="00232DA7" w:rsidRDefault="00232DA7" w:rsidP="00232DA7">
      <w:pPr>
        <w:pStyle w:val="NormalCentered"/>
      </w:pPr>
      <w:r>
        <w:br w:type="page"/>
      </w:r>
    </w:p>
    <w:p w:rsidR="00752DD6" w:rsidRDefault="00752DD6" w:rsidP="00232DA7">
      <w:pPr>
        <w:pStyle w:val="NormalCentered"/>
      </w:pPr>
      <w:r>
        <w:t>II</w:t>
      </w:r>
    </w:p>
    <w:p w:rsidR="00752DD6" w:rsidRDefault="00752DD6" w:rsidP="00752DD6">
      <w:pPr>
        <w:pStyle w:val="PointManual"/>
      </w:pPr>
    </w:p>
    <w:p w:rsidR="00FE3F9B" w:rsidRDefault="00FE3F9B" w:rsidP="00026868">
      <w:pPr>
        <w:pStyle w:val="PointManual"/>
      </w:pPr>
      <w:r>
        <w:t>-</w:t>
      </w:r>
      <w:r>
        <w:tab/>
        <w:t xml:space="preserve">Follow-up to the extraordinary European Council </w:t>
      </w:r>
      <w:r w:rsidR="003B2F36">
        <w:t xml:space="preserve">meeting </w:t>
      </w:r>
      <w:r>
        <w:t>on 23 April 2015</w:t>
      </w:r>
    </w:p>
    <w:p w:rsidR="00FE3F9B" w:rsidRDefault="00FE3F9B" w:rsidP="00026868">
      <w:pPr>
        <w:pStyle w:val="PointManual"/>
      </w:pPr>
    </w:p>
    <w:p w:rsidR="00CC3F4D" w:rsidRDefault="00CC3F4D" w:rsidP="00CC3F4D">
      <w:pPr>
        <w:pStyle w:val="PointManual"/>
      </w:pPr>
      <w:r>
        <w:t>-</w:t>
      </w:r>
      <w:r>
        <w:tab/>
        <w:t>Follow-up to the Council meeting (Foreign Affairs) on 20 April 2015</w:t>
      </w:r>
    </w:p>
    <w:p w:rsidR="00CC3F4D" w:rsidRDefault="00CC3F4D" w:rsidP="00CC3F4D">
      <w:pPr>
        <w:pStyle w:val="PointManual"/>
      </w:pPr>
    </w:p>
    <w:p w:rsidR="00FE3F9B" w:rsidRDefault="00FE3F9B" w:rsidP="00026868">
      <w:pPr>
        <w:pStyle w:val="PointManual"/>
      </w:pPr>
      <w:r>
        <w:t>-</w:t>
      </w:r>
      <w:r>
        <w:tab/>
        <w:t>Follow-up to the Council meeting (General Affairs) on 21 April 2015</w:t>
      </w:r>
    </w:p>
    <w:p w:rsidR="00FE3F9B" w:rsidRDefault="00FE3F9B" w:rsidP="00FE3F9B">
      <w:pPr>
        <w:pStyle w:val="Dash1"/>
        <w:numPr>
          <w:ilvl w:val="0"/>
          <w:numId w:val="0"/>
        </w:numPr>
        <w:ind w:left="1134"/>
      </w:pPr>
    </w:p>
    <w:p w:rsidR="00026868" w:rsidRDefault="00026868" w:rsidP="00026868">
      <w:pPr>
        <w:pStyle w:val="PointManual"/>
      </w:pPr>
      <w:r>
        <w:t>-</w:t>
      </w:r>
      <w:r>
        <w:tab/>
        <w:t>Relations with the European Parliament (April 2015)</w:t>
      </w:r>
    </w:p>
    <w:p w:rsidR="00026868" w:rsidRDefault="00026868" w:rsidP="00026868">
      <w:pPr>
        <w:pStyle w:val="Text3"/>
      </w:pPr>
      <w:r>
        <w:t>7958/15 PE 63 INST 111 POLGEN 56 CODEC 494</w:t>
      </w:r>
    </w:p>
    <w:p w:rsidR="00026868" w:rsidRDefault="00026868" w:rsidP="00752DD6">
      <w:pPr>
        <w:pStyle w:val="PointManual"/>
      </w:pPr>
    </w:p>
    <w:p w:rsidR="00752DD6" w:rsidRDefault="00752DD6" w:rsidP="00752DD6">
      <w:pPr>
        <w:pStyle w:val="PointManual"/>
      </w:pPr>
      <w:r>
        <w:t>-</w:t>
      </w:r>
      <w:r>
        <w:tab/>
        <w:t>Presentation of the agenda of the Council meeting (Economic and Financial Affairs) on 12 May 2015</w:t>
      </w:r>
    </w:p>
    <w:p w:rsidR="00752DD6" w:rsidRDefault="00752DD6" w:rsidP="00752DD6">
      <w:pPr>
        <w:pStyle w:val="PointManual"/>
      </w:pPr>
    </w:p>
    <w:p w:rsidR="00CC3F4D" w:rsidRDefault="00CC3F4D" w:rsidP="00CC3F4D">
      <w:pPr>
        <w:pStyle w:val="PointManual"/>
      </w:pPr>
      <w:r w:rsidRPr="00CC3F4D">
        <w:t>-</w:t>
      </w:r>
      <w:r w:rsidRPr="00CC3F4D">
        <w:tab/>
        <w:t xml:space="preserve">(poss.) </w:t>
      </w:r>
      <w:r w:rsidRPr="00932B55">
        <w:t>Asian Infrastructure Investment Bank (AIIB)</w:t>
      </w:r>
    </w:p>
    <w:p w:rsidR="00CC3F4D" w:rsidRDefault="00CC3F4D" w:rsidP="00CC3F4D">
      <w:pPr>
        <w:pStyle w:val="Dash1"/>
      </w:pPr>
      <w:r>
        <w:t>Exchange of views</w:t>
      </w:r>
    </w:p>
    <w:p w:rsidR="00CC3F4D" w:rsidRDefault="00CC3F4D" w:rsidP="00CC3F4D">
      <w:pPr>
        <w:pStyle w:val="PointManual"/>
      </w:pPr>
    </w:p>
    <w:p w:rsidR="00752DD6" w:rsidRPr="0037755C" w:rsidRDefault="00752DD6" w:rsidP="00752DD6">
      <w:pPr>
        <w:pStyle w:val="PointManual"/>
      </w:pPr>
      <w:r w:rsidRPr="0037755C">
        <w:t>-</w:t>
      </w:r>
      <w:r w:rsidRPr="0037755C">
        <w:tab/>
        <w:t>Preparation of the EU-CELAC Summit</w:t>
      </w:r>
      <w:r w:rsidR="005012A9" w:rsidRPr="0037755C">
        <w:t xml:space="preserve"> (Brussels, 10/11 June 2015)</w:t>
      </w:r>
    </w:p>
    <w:p w:rsidR="00752DD6" w:rsidRPr="0037755C" w:rsidRDefault="00752DD6" w:rsidP="00752DD6">
      <w:pPr>
        <w:pStyle w:val="Dash1"/>
      </w:pPr>
      <w:r w:rsidRPr="0037755C">
        <w:t>Orientation debate</w:t>
      </w:r>
    </w:p>
    <w:p w:rsidR="005012A9" w:rsidRPr="005012A9" w:rsidRDefault="005012A9" w:rsidP="005012A9">
      <w:pPr>
        <w:pStyle w:val="Text3"/>
        <w:rPr>
          <w:b/>
          <w:bCs/>
        </w:rPr>
      </w:pPr>
      <w:r w:rsidRPr="0037755C">
        <w:t>8024/15 COLAC 45 CFSP/PESC 58</w:t>
      </w:r>
      <w:r w:rsidRPr="0037755C">
        <w:tab/>
      </w:r>
      <w:r w:rsidRPr="0037755C">
        <w:tab/>
      </w:r>
      <w:r w:rsidRPr="0037755C">
        <w:tab/>
      </w:r>
      <w:r w:rsidRPr="0037755C">
        <w:tab/>
      </w:r>
      <w:r w:rsidRPr="0037755C">
        <w:rPr>
          <w:b/>
          <w:bCs/>
        </w:rPr>
        <w:t>RESTREINT UE</w:t>
      </w:r>
    </w:p>
    <w:p w:rsidR="00752DD6" w:rsidRDefault="00752DD6" w:rsidP="00752DD6">
      <w:pPr>
        <w:pStyle w:val="PointManual"/>
      </w:pPr>
    </w:p>
    <w:p w:rsidR="0037755C" w:rsidRDefault="0037755C" w:rsidP="0037755C">
      <w:pPr>
        <w:pStyle w:val="PointManual"/>
      </w:pPr>
      <w:r>
        <w:t>-</w:t>
      </w:r>
      <w:r>
        <w:tab/>
        <w:t>Preparation of the EU-Ukraine Summit</w:t>
      </w:r>
    </w:p>
    <w:p w:rsidR="0037755C" w:rsidRPr="00785BEC" w:rsidRDefault="0037755C" w:rsidP="0037755C">
      <w:pPr>
        <w:pStyle w:val="Text3"/>
        <w:rPr>
          <w:b/>
          <w:bCs/>
        </w:rPr>
      </w:pPr>
      <w:r w:rsidRPr="00785BEC">
        <w:t>7487/15 COEST 106 PESC 324</w:t>
      </w:r>
      <w:r w:rsidRPr="00785BEC">
        <w:tab/>
      </w:r>
      <w:r w:rsidRPr="00785BEC">
        <w:tab/>
      </w:r>
      <w:r w:rsidRPr="00785BEC">
        <w:tab/>
      </w:r>
      <w:r w:rsidRPr="00785BEC">
        <w:tab/>
      </w:r>
      <w:r w:rsidRPr="00785BEC">
        <w:tab/>
      </w:r>
      <w:r w:rsidRPr="00785BEC">
        <w:rPr>
          <w:b/>
          <w:bCs/>
        </w:rPr>
        <w:t>RESTREINT UE</w:t>
      </w:r>
    </w:p>
    <w:p w:rsidR="0037755C" w:rsidRPr="00785BEC" w:rsidRDefault="0037755C" w:rsidP="004E4820">
      <w:pPr>
        <w:pStyle w:val="PointManual"/>
      </w:pPr>
    </w:p>
    <w:p w:rsidR="0014199D" w:rsidRDefault="0014199D" w:rsidP="0014199D">
      <w:pPr>
        <w:pStyle w:val="PointManual"/>
      </w:pPr>
      <w:r>
        <w:t>-</w:t>
      </w:r>
      <w:r>
        <w:tab/>
        <w:t>Any other business</w:t>
      </w:r>
    </w:p>
    <w:p w:rsidR="00752DD6" w:rsidRDefault="00752DD6" w:rsidP="00752DD6">
      <w:pPr>
        <w:pStyle w:val="PointManual"/>
      </w:pPr>
    </w:p>
    <w:p w:rsidR="009C4007" w:rsidRPr="009C4007" w:rsidRDefault="009C4007" w:rsidP="00C516C1">
      <w:pPr>
        <w:pStyle w:val="PointManual"/>
        <w:keepNext/>
        <w:rPr>
          <w:b/>
          <w:bCs/>
          <w:u w:val="single"/>
        </w:rPr>
      </w:pPr>
    </w:p>
    <w:p w:rsidR="00877942" w:rsidRDefault="00877942" w:rsidP="00877942">
      <w:pPr>
        <w:pStyle w:val="FinalLine"/>
      </w:pPr>
    </w:p>
    <w:p w:rsidR="00FC4670" w:rsidRPr="00877942" w:rsidRDefault="00877942" w:rsidP="00877942">
      <w:pPr>
        <w:pStyle w:val="NB"/>
      </w:pPr>
      <w:r w:rsidRPr="00877942">
        <w:t>.</w:t>
      </w:r>
    </w:p>
    <w:sectPr w:rsidR="00FC4670" w:rsidRPr="00877942" w:rsidSect="00C516C1">
      <w:footerReference w:type="default" r:id="rId9"/>
      <w:footerReference w:type="first" r:id="rId10"/>
      <w:pgSz w:w="11907" w:h="16840" w:code="9"/>
      <w:pgMar w:top="624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42" w:rsidRDefault="00877942" w:rsidP="00877942">
      <w:r>
        <w:separator/>
      </w:r>
    </w:p>
  </w:endnote>
  <w:endnote w:type="continuationSeparator" w:id="0">
    <w:p w:rsidR="00877942" w:rsidRDefault="00877942" w:rsidP="0087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0"/>
      <w:gridCol w:w="1400"/>
      <w:gridCol w:w="1205"/>
      <w:gridCol w:w="200"/>
      <w:gridCol w:w="2211"/>
      <w:gridCol w:w="69"/>
      <w:gridCol w:w="1134"/>
    </w:tblGrid>
    <w:tr w:rsidR="00C516C1" w:rsidRPr="00D94637" w:rsidTr="00C516C1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C516C1" w:rsidRPr="00D94637" w:rsidRDefault="00C516C1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  <w:bookmarkStart w:id="2" w:name="FOOTER_STANDARD"/>
        </w:p>
      </w:tc>
    </w:tr>
    <w:tr w:rsidR="00C516C1" w:rsidRPr="00B310DC" w:rsidTr="00C516C1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C516C1" w:rsidRPr="00AD7BF2" w:rsidRDefault="00C516C1" w:rsidP="004F54B2">
          <w:pPr>
            <w:pStyle w:val="FooterText"/>
          </w:pPr>
          <w:r>
            <w:t>CM 2229/1/15</w:t>
          </w:r>
          <w:r w:rsidRPr="002511D8">
            <w:t xml:space="preserve"> </w:t>
          </w:r>
          <w:r>
            <w:t>REV 1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C516C1" w:rsidRPr="00AD7BF2" w:rsidRDefault="00C516C1" w:rsidP="00D94637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C516C1" w:rsidRPr="002511D8" w:rsidRDefault="00C516C1" w:rsidP="00D94637">
          <w:pPr>
            <w:pStyle w:val="FooterText"/>
            <w:jc w:val="center"/>
          </w:pPr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C516C1" w:rsidRPr="00B310DC" w:rsidRDefault="00C516C1" w:rsidP="00D94637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CD69B9">
            <w:rPr>
              <w:noProof/>
            </w:rPr>
            <w:t>3</w:t>
          </w:r>
          <w:r>
            <w:fldChar w:fldCharType="end"/>
          </w:r>
        </w:p>
      </w:tc>
    </w:tr>
    <w:tr w:rsidR="00C516C1" w:rsidRPr="00D94637" w:rsidTr="00C516C1">
      <w:trPr>
        <w:jc w:val="center"/>
      </w:trPr>
      <w:tc>
        <w:tcPr>
          <w:tcW w:w="1774" w:type="pct"/>
          <w:shd w:val="clear" w:color="auto" w:fill="auto"/>
        </w:tcPr>
        <w:p w:rsidR="00C516C1" w:rsidRPr="00AD7BF2" w:rsidRDefault="00C516C1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C516C1" w:rsidRPr="00AD7BF2" w:rsidRDefault="00C516C1" w:rsidP="00D204D6">
          <w:pPr>
            <w:pStyle w:val="FooterText"/>
            <w:spacing w:before="40"/>
            <w:jc w:val="center"/>
          </w:pPr>
        </w:p>
      </w:tc>
      <w:tc>
        <w:tcPr>
          <w:tcW w:w="1147" w:type="pct"/>
          <w:shd w:val="clear" w:color="auto" w:fill="auto"/>
        </w:tcPr>
        <w:p w:rsidR="00C516C1" w:rsidRPr="00D94637" w:rsidRDefault="00C516C1" w:rsidP="00D94637">
          <w:pPr>
            <w:pStyle w:val="FooterText"/>
            <w:jc w:val="right"/>
            <w:rPr>
              <w:b/>
              <w:position w:val="-4"/>
              <w:sz w:val="36"/>
            </w:rPr>
          </w:pPr>
        </w:p>
      </w:tc>
      <w:tc>
        <w:tcPr>
          <w:tcW w:w="625" w:type="pct"/>
          <w:gridSpan w:val="2"/>
          <w:shd w:val="clear" w:color="auto" w:fill="auto"/>
        </w:tcPr>
        <w:p w:rsidR="00C516C1" w:rsidRPr="00D94637" w:rsidRDefault="00C516C1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EN</w:t>
          </w:r>
        </w:p>
      </w:tc>
    </w:tr>
    <w:bookmarkEnd w:id="2"/>
  </w:tbl>
  <w:p w:rsidR="00877942" w:rsidRPr="00C516C1" w:rsidRDefault="00877942" w:rsidP="00C516C1">
    <w:pPr>
      <w:pStyle w:val="FooterCounci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0"/>
      <w:gridCol w:w="1400"/>
      <w:gridCol w:w="1205"/>
      <w:gridCol w:w="200"/>
      <w:gridCol w:w="2211"/>
      <w:gridCol w:w="69"/>
      <w:gridCol w:w="1134"/>
    </w:tblGrid>
    <w:tr w:rsidR="00C516C1" w:rsidRPr="00D94637" w:rsidTr="00C516C1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C516C1" w:rsidRPr="00D94637" w:rsidRDefault="00C516C1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C516C1" w:rsidRPr="00B310DC" w:rsidTr="00C516C1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C516C1" w:rsidRPr="00AD7BF2" w:rsidRDefault="00C516C1" w:rsidP="004F54B2">
          <w:pPr>
            <w:pStyle w:val="FooterText"/>
          </w:pPr>
          <w:r>
            <w:t>CM 2229/1/15</w:t>
          </w:r>
          <w:r w:rsidRPr="002511D8">
            <w:t xml:space="preserve"> </w:t>
          </w:r>
          <w:r>
            <w:t>REV 1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C516C1" w:rsidRPr="00AD7BF2" w:rsidRDefault="00C516C1" w:rsidP="00D94637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C516C1" w:rsidRPr="002511D8" w:rsidRDefault="00C516C1" w:rsidP="00D94637">
          <w:pPr>
            <w:pStyle w:val="FooterText"/>
            <w:jc w:val="center"/>
          </w:pPr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C516C1" w:rsidRPr="00B310DC" w:rsidRDefault="00C516C1" w:rsidP="00D94637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CD69B9">
            <w:rPr>
              <w:noProof/>
            </w:rPr>
            <w:t>1</w:t>
          </w:r>
          <w:r>
            <w:fldChar w:fldCharType="end"/>
          </w:r>
        </w:p>
      </w:tc>
    </w:tr>
    <w:tr w:rsidR="00C516C1" w:rsidRPr="00D94637" w:rsidTr="00C516C1">
      <w:trPr>
        <w:jc w:val="center"/>
      </w:trPr>
      <w:tc>
        <w:tcPr>
          <w:tcW w:w="1774" w:type="pct"/>
          <w:shd w:val="clear" w:color="auto" w:fill="auto"/>
        </w:tcPr>
        <w:p w:rsidR="00C516C1" w:rsidRPr="00AD7BF2" w:rsidRDefault="00C516C1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C516C1" w:rsidRPr="00AD7BF2" w:rsidRDefault="00C516C1" w:rsidP="00D204D6">
          <w:pPr>
            <w:pStyle w:val="FooterText"/>
            <w:spacing w:before="40"/>
            <w:jc w:val="center"/>
          </w:pPr>
        </w:p>
      </w:tc>
      <w:tc>
        <w:tcPr>
          <w:tcW w:w="1147" w:type="pct"/>
          <w:shd w:val="clear" w:color="auto" w:fill="auto"/>
        </w:tcPr>
        <w:p w:rsidR="00C516C1" w:rsidRPr="00D94637" w:rsidRDefault="00C516C1" w:rsidP="00D94637">
          <w:pPr>
            <w:pStyle w:val="FooterText"/>
            <w:jc w:val="right"/>
            <w:rPr>
              <w:b/>
              <w:position w:val="-4"/>
              <w:sz w:val="36"/>
            </w:rPr>
          </w:pPr>
        </w:p>
      </w:tc>
      <w:tc>
        <w:tcPr>
          <w:tcW w:w="625" w:type="pct"/>
          <w:gridSpan w:val="2"/>
          <w:shd w:val="clear" w:color="auto" w:fill="auto"/>
        </w:tcPr>
        <w:p w:rsidR="00C516C1" w:rsidRPr="00D94637" w:rsidRDefault="00C516C1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EN</w:t>
          </w:r>
        </w:p>
      </w:tc>
    </w:tr>
  </w:tbl>
  <w:p w:rsidR="00877942" w:rsidRPr="00C516C1" w:rsidRDefault="00877942" w:rsidP="00C516C1">
    <w:pPr>
      <w:pStyle w:val="FooterCounci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42" w:rsidRDefault="00877942" w:rsidP="00877942">
      <w:r>
        <w:separator/>
      </w:r>
    </w:p>
  </w:footnote>
  <w:footnote w:type="continuationSeparator" w:id="0">
    <w:p w:rsidR="00877942" w:rsidRDefault="00877942" w:rsidP="00877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6E47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BE98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9292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6A98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6C6A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461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04A8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ACCD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88E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68E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52873"/>
    <w:multiLevelType w:val="multilevel"/>
    <w:tmpl w:val="04547F5A"/>
    <w:name w:val="Points roman"/>
    <w:lvl w:ilvl="0">
      <w:start w:val="1"/>
      <w:numFmt w:val="lowerRoman"/>
      <w:lvlRestart w:val="0"/>
      <w:pStyle w:val="Pointivx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Roman"/>
      <w:pStyle w:val="Pointivx1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pStyle w:val="Pointivx2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Roman"/>
      <w:pStyle w:val="Pointivx3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Roman"/>
      <w:pStyle w:val="Pointivx4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31E23BC"/>
    <w:multiLevelType w:val="singleLevel"/>
    <w:tmpl w:val="E9D07EDA"/>
    <w:name w:val="Bullet (0)"/>
    <w:lvl w:ilvl="0">
      <w:start w:val="1"/>
      <w:numFmt w:val="bullet"/>
      <w:lvlRestart w:val="0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2">
    <w:nsid w:val="172B0495"/>
    <w:multiLevelType w:val="multilevel"/>
    <w:tmpl w:val="FED03EAA"/>
    <w:name w:val="Heading ABC"/>
    <w:lvl w:ilvl="0">
      <w:start w:val="1"/>
      <w:numFmt w:val="upperLetter"/>
      <w:lvlRestart w:val="0"/>
      <w:pStyle w:val="HeadingABC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A793794"/>
    <w:multiLevelType w:val="multilevel"/>
    <w:tmpl w:val="EC68FEFC"/>
    <w:name w:val="Default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B606C4A"/>
    <w:multiLevelType w:val="singleLevel"/>
    <w:tmpl w:val="F968B8FA"/>
    <w:name w:val="Dash 4"/>
    <w:lvl w:ilvl="0">
      <w:start w:val="1"/>
      <w:numFmt w:val="bullet"/>
      <w:lvlRestart w:val="0"/>
      <w:pStyle w:val="Dash4"/>
      <w:lvlText w:val="–"/>
      <w:lvlJc w:val="left"/>
      <w:pPr>
        <w:tabs>
          <w:tab w:val="num" w:pos="2835"/>
        </w:tabs>
        <w:ind w:left="2835" w:hanging="567"/>
      </w:pPr>
    </w:lvl>
  </w:abstractNum>
  <w:abstractNum w:abstractNumId="15">
    <w:nsid w:val="215327E2"/>
    <w:multiLevelType w:val="singleLevel"/>
    <w:tmpl w:val="5C5E034C"/>
    <w:name w:val="Bullet (3)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16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7">
    <w:nsid w:val="2F296E77"/>
    <w:multiLevelType w:val="multilevel"/>
    <w:tmpl w:val="1B96AD68"/>
    <w:name w:val="Points"/>
    <w:lvl w:ilvl="0">
      <w:start w:val="1"/>
      <w:numFmt w:val="decimal"/>
      <w:lvlRestart w:val="0"/>
      <w:pStyle w:val="Point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</w:lvl>
  </w:abstractNum>
  <w:abstractNum w:abstractNumId="18">
    <w:nsid w:val="38A602DD"/>
    <w:multiLevelType w:val="multilevel"/>
    <w:tmpl w:val="954AA234"/>
    <w:name w:val="Heading IVX"/>
    <w:lvl w:ilvl="0">
      <w:start w:val="1"/>
      <w:numFmt w:val="upperRoman"/>
      <w:lvlRestart w:val="0"/>
      <w:pStyle w:val="HeadingIVX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D1C21E4"/>
    <w:multiLevelType w:val="singleLevel"/>
    <w:tmpl w:val="455E9DFC"/>
    <w:name w:val="Bullet (2)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20">
    <w:nsid w:val="3FD35560"/>
    <w:multiLevelType w:val="singleLevel"/>
    <w:tmpl w:val="17E041BC"/>
    <w:name w:val="Dash Equal 4"/>
    <w:lvl w:ilvl="0">
      <w:start w:val="1"/>
      <w:numFmt w:val="bullet"/>
      <w:lvlRestart w:val="0"/>
      <w:pStyle w:val="DashEqual4"/>
      <w:lvlText w:val="="/>
      <w:lvlJc w:val="left"/>
      <w:pPr>
        <w:tabs>
          <w:tab w:val="num" w:pos="2835"/>
        </w:tabs>
        <w:ind w:left="2835" w:hanging="567"/>
      </w:pPr>
    </w:lvl>
  </w:abstractNum>
  <w:abstractNum w:abstractNumId="21">
    <w:nsid w:val="4DCC621E"/>
    <w:multiLevelType w:val="singleLevel"/>
    <w:tmpl w:val="2CD8C9DC"/>
    <w:name w:val="Dash Equal 1"/>
    <w:lvl w:ilvl="0">
      <w:start w:val="1"/>
      <w:numFmt w:val="bullet"/>
      <w:lvlRestart w:val="0"/>
      <w:pStyle w:val="DashEqual1"/>
      <w:lvlText w:val="="/>
      <w:lvlJc w:val="left"/>
      <w:pPr>
        <w:tabs>
          <w:tab w:val="num" w:pos="1134"/>
        </w:tabs>
        <w:ind w:left="1134" w:hanging="567"/>
      </w:pPr>
    </w:lvl>
  </w:abstractNum>
  <w:abstractNum w:abstractNumId="22">
    <w:nsid w:val="4FE70774"/>
    <w:multiLevelType w:val="singleLevel"/>
    <w:tmpl w:val="DB9EBC56"/>
    <w:name w:val="Dash 0"/>
    <w:lvl w:ilvl="0">
      <w:start w:val="1"/>
      <w:numFmt w:val="bullet"/>
      <w:lvlRestart w:val="0"/>
      <w:pStyle w:val="Dash"/>
      <w:lvlText w:val="–"/>
      <w:lvlJc w:val="left"/>
      <w:pPr>
        <w:tabs>
          <w:tab w:val="num" w:pos="567"/>
        </w:tabs>
        <w:ind w:left="567" w:hanging="567"/>
      </w:pPr>
    </w:lvl>
  </w:abstractNum>
  <w:abstractNum w:abstractNumId="23">
    <w:nsid w:val="51A16676"/>
    <w:multiLevelType w:val="singleLevel"/>
    <w:tmpl w:val="DB12E56A"/>
    <w:name w:val="Dash Equal 2"/>
    <w:lvl w:ilvl="0">
      <w:start w:val="1"/>
      <w:numFmt w:val="bullet"/>
      <w:lvlRestart w:val="0"/>
      <w:pStyle w:val="DashEqual2"/>
      <w:lvlText w:val="="/>
      <w:lvlJc w:val="left"/>
      <w:pPr>
        <w:tabs>
          <w:tab w:val="num" w:pos="1701"/>
        </w:tabs>
        <w:ind w:left="1701" w:hanging="567"/>
      </w:pPr>
    </w:lvl>
  </w:abstractNum>
  <w:abstractNum w:abstractNumId="24">
    <w:nsid w:val="54D83456"/>
    <w:multiLevelType w:val="multilevel"/>
    <w:tmpl w:val="8CAE848E"/>
    <w:name w:val="LegalNumber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54D45C1"/>
    <w:multiLevelType w:val="singleLevel"/>
    <w:tmpl w:val="6E52D2FA"/>
    <w:name w:val="Dash 3"/>
    <w:lvl w:ilvl="0">
      <w:start w:val="1"/>
      <w:numFmt w:val="bullet"/>
      <w:lvlRestart w:val="0"/>
      <w:pStyle w:val="Dash3"/>
      <w:lvlText w:val="–"/>
      <w:lvlJc w:val="left"/>
      <w:pPr>
        <w:tabs>
          <w:tab w:val="num" w:pos="2268"/>
        </w:tabs>
        <w:ind w:left="2268" w:hanging="567"/>
      </w:pPr>
    </w:lvl>
  </w:abstractNum>
  <w:abstractNum w:abstractNumId="26">
    <w:nsid w:val="567764B2"/>
    <w:multiLevelType w:val="singleLevel"/>
    <w:tmpl w:val="265C038C"/>
    <w:name w:val="Dash Equal 3"/>
    <w:lvl w:ilvl="0">
      <w:start w:val="1"/>
      <w:numFmt w:val="bullet"/>
      <w:lvlRestart w:val="0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27">
    <w:nsid w:val="6C6F3913"/>
    <w:multiLevelType w:val="singleLevel"/>
    <w:tmpl w:val="AD808DE8"/>
    <w:name w:val="Bullet (1)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8">
    <w:nsid w:val="749F4014"/>
    <w:multiLevelType w:val="singleLevel"/>
    <w:tmpl w:val="B9CC7FEE"/>
    <w:name w:val="Bullet (4)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</w:abstractNum>
  <w:abstractNum w:abstractNumId="29">
    <w:nsid w:val="74A41B13"/>
    <w:multiLevelType w:val="singleLevel"/>
    <w:tmpl w:val="2EC82C78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</w:lvl>
  </w:abstractNum>
  <w:abstractNum w:abstractNumId="30">
    <w:nsid w:val="76F97E47"/>
    <w:multiLevelType w:val="singleLevel"/>
    <w:tmpl w:val="B61CF564"/>
    <w:name w:val="Dash Equal 0"/>
    <w:lvl w:ilvl="0">
      <w:start w:val="1"/>
      <w:numFmt w:val="bullet"/>
      <w:lvlRestart w:val="0"/>
      <w:pStyle w:val="DashEqual"/>
      <w:lvlText w:val="="/>
      <w:lvlJc w:val="left"/>
      <w:pPr>
        <w:tabs>
          <w:tab w:val="num" w:pos="567"/>
        </w:tabs>
        <w:ind w:left="567" w:hanging="567"/>
      </w:pPr>
    </w:lvl>
  </w:abstractNum>
  <w:num w:numId="1">
    <w:abstractNumId w:val="22"/>
  </w:num>
  <w:num w:numId="2">
    <w:abstractNumId w:val="29"/>
  </w:num>
  <w:num w:numId="3">
    <w:abstractNumId w:val="16"/>
  </w:num>
  <w:num w:numId="4">
    <w:abstractNumId w:val="25"/>
  </w:num>
  <w:num w:numId="5">
    <w:abstractNumId w:val="14"/>
  </w:num>
  <w:num w:numId="6">
    <w:abstractNumId w:val="30"/>
  </w:num>
  <w:num w:numId="7">
    <w:abstractNumId w:val="21"/>
  </w:num>
  <w:num w:numId="8">
    <w:abstractNumId w:val="23"/>
  </w:num>
  <w:num w:numId="9">
    <w:abstractNumId w:val="26"/>
  </w:num>
  <w:num w:numId="10">
    <w:abstractNumId w:val="20"/>
  </w:num>
  <w:num w:numId="11">
    <w:abstractNumId w:val="11"/>
  </w:num>
  <w:num w:numId="12">
    <w:abstractNumId w:val="27"/>
  </w:num>
  <w:num w:numId="13">
    <w:abstractNumId w:val="19"/>
  </w:num>
  <w:num w:numId="14">
    <w:abstractNumId w:val="15"/>
  </w:num>
  <w:num w:numId="15">
    <w:abstractNumId w:val="28"/>
  </w:num>
  <w:num w:numId="16">
    <w:abstractNumId w:val="17"/>
  </w:num>
  <w:num w:numId="17">
    <w:abstractNumId w:val="10"/>
  </w:num>
  <w:num w:numId="18">
    <w:abstractNumId w:val="12"/>
  </w:num>
  <w:num w:numId="19">
    <w:abstractNumId w:val="18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Copylist_Path" w:val="\\at100\user\WK\SEILEG\DocuWrite\Copylist"/>
    <w:docVar w:name="Council" w:val="true"/>
    <w:docVar w:name="DocuWriteMetaData" w:val="&lt;metadataset docuwriteversion=&quot;3.4.4&quot; technicalblockguid=&quot;9ff938b3-d485-4847-b015-c09f4ee7a963&quot;&gt;_x000d__x000a_  &lt;metadata key=&quot;md_DocumentLanguages&quot;&gt;_x000d__x000a_    &lt;basicdatatypelist&gt;_x000d__x000a_      &lt;language key=&quot;EN&quot; text=&quot;EN&quot; /&gt;_x000d__x000a_    &lt;/basicdatatypelist&gt;_x000d__x000a_  &lt;/metadata&gt;_x000d__x000a_  &lt;metadata key=&quot;md_OriginalLanguages&quot;&gt;_x000d__x000a_    &lt;basicdatatypelist /&gt;_x000d__x000a_  &lt;/metadata&gt;_x000d__x000a_  &lt;metadata key=&quot;md_UniqueHeading&quot;&gt;_x000d__x000a_    &lt;basicdatatype&gt;_x000d__x000a_      &lt;heading key=&quot;uh_07&quot; text=&quot;NOTICE OF MEETING AND PROVISIONAL AGENDA&quot; /&gt;_x000d__x000a_    &lt;/basicdatatype&gt;_x000d__x000a_  &lt;/metadata&gt;_x000d__x000a_  &lt;metadata key=&quot;md_HeadingText&quot;&gt;_x000d__x000a_    &lt;headingtext text=&quot;NOTICE OF MEETING AND PROVISIONAL AGENDA&quot;&gt;_x000d__x000a_      &lt;formattedtext&gt;_x000d__x000a_        &lt;xaml text=&quot;NOTICE OF MEETING AND PROVISIONAL AGENDA&quot;&gt;&amp;lt;FlowDocument xmlns=&quot;http://schemas.microsoft.com/winfx/2006/xaml/presentation&quot;&amp;gt;&amp;lt;Paragraph&amp;gt;NOTICE OF MEETING AND PROVISIONAL AGENDA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03&quot; text=&quot;COMMUNICATION&quot; /&gt;_x000d__x000a_    &lt;/basicdatatype&gt;_x000d__x000a_  &lt;/metadata&gt;_x000d__x000a_  &lt;metadata key=&quot;md_DocumentType&quot;&gt;_x000d__x000a_    &lt;basicdatatype&gt;_x000d__x000a_      &lt;doc_type key=&quot;dt_CM&quot; text=&quot;CM&quot; /&gt;_x000d__x000a_    &lt;/basicdatatype&gt;_x000d__x000a_  &lt;/metadata&gt;_x000d__x000a_  &lt;metadata key=&quot;md_InstitutionalFramework&quot;&gt;_x000d__x000a_    &lt;basicdatatype&gt;_x000d__x000a_      &lt;framework key=&quot;if_02&quot; text=&quot;Council of the European Union General Secretariat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sels&quot; /&gt;_x000d__x000a_    &lt;/basicdatatype&gt;_x000d__x000a_  &lt;/metadata&gt;_x000d__x000a_  &lt;metadata key=&quot;md_DocumentDate&quot;&gt;_x000d__x000a_    &lt;text&gt;2015-04-20&lt;/text&gt;_x000d__x000a_  &lt;/metadata&gt;_x000d__x000a_  &lt;metadata key=&quot;md_Prefix&quot;&gt;_x000d__x000a_    &lt;text&gt;CM&lt;/text&gt;_x000d__x000a_  &lt;/metadata&gt;_x000d__x000a_  &lt;metadata key=&quot;md_DocumentNumber&quot;&gt;_x000d__x000a_    &lt;text&gt;2229&lt;/text&gt;_x000d__x000a_  &lt;/metadata&gt;_x000d__x000a_  &lt;metadata key=&quot;md_YearDocumentNumber&quot;&gt;_x000d__x000a_    &lt;text&gt;2015&lt;/text&gt;_x000d__x000a_  &lt;/metadata&gt;_x000d__x000a_  &lt;metadata key=&quot;md_Suffixes&quot;&gt;_x000d__x000a_    &lt;text&gt;REV 1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1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OJ/CRP2 &lt;/text&gt;_x000d__x000a_    &lt;/textlist&gt;_x000d__x000a_  &lt;/metadata&gt;_x000d__x000a_  &lt;metadata key=&quot;md_Contact&quot;&gt;_x000d__x000a_    &lt;text&gt;coreper.2@consilium.europa.eu&lt;/text&gt;_x000d__x000a_  &lt;/metadata&gt;_x000d__x000a_  &lt;metadata key=&quot;md_ContactPhoneFax&quot;&gt;_x000d__x000a_    &lt;text&gt;+32-2-281.7814/7199&lt;/text&gt;_x000d__x000a_  &lt;/metadata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 /&gt;_x000d__x000a_  &lt;metadata key=&quot;md_AdditionalReferences&quot; /&gt;_x000d__x000a_  &lt;metadata key=&quot;md_LEXNumber&quot; /&gt;_x000d__x000a_  &lt;metadata key=&quot;md_SousEmbargo&quot;&gt;_x000d__x000a_    &lt;text&gt;&lt;/text&gt;_x000d__x000a_  &lt;/metadata&gt;_x000d__x000a_  &lt;metadata key=&quot;md_Originator&quot; /&gt;_x000d__x000a_  &lt;metadata key=&quot;md_Recipient&quot; /&gt;_x000d__x000a_  &lt;metadata key=&quot;md_DateOfReceipt&quot; /&gt;_x000d__x000a_  &lt;metadata key=&quot;md_FreeDate&quot; /&gt;_x000d__x000a_  &lt;metadata key=&quot;md_PrecedingDocuments&quot; /&gt;_x000d__x000a_  &lt;metadata key=&quot;md_CommissionDocuments&quot; /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MeetingInformation&quot; /&gt;_x000d__x000a_  &lt;metadata key=&quot;md_Item&quot; /&gt;_x000d__x000a_  &lt;metadata key=&quot;md_Subject&quot;&gt;_x000d__x000a_    &lt;xaml text=&quot;2538th meeting of the PERMANENT REPRESENTATIVES COMMITTEE (Part 2) &quot;&gt;&amp;lt;FlowDocument FontFamily=&quot;Times New Roman&quot; FontSize=&quot;16&quot; PageWidth=&quot;377&quot; PagePadding=&quot;0,0,0,0&quot; AllowDrop=&quot;False&quot; xmlns=&quot;http://schemas.microsoft.com/winfx/2006/xaml/presentation&quot; xmlns:x=&quot;http://schemas.microsoft.com/winfx/2006/xaml&quot;&amp;gt;&amp;lt;Paragraph xml:space=&quot;preserve&quot;&amp;gt;&amp;lt;Run xml:lang=&quot;fr-be&quot;&amp;gt;2538th&amp;lt;/Run&amp;gt; meeting of the PERMANENT REPRESENTATIVES COMMITTEE (Part 2) &amp;lt;/Paragraph&amp;gt;&amp;lt;/FlowDocument&amp;gt;&lt;/xaml&gt;_x000d__x000a_  &lt;/metadata&gt;_x000d__x000a_  &lt;metadata key=&quot;md_SubjectFootnote&quot; /&gt;_x000d__x000a_  &lt;metadata key=&quot;md_DG&quot; /&gt;_x000d__x000a_  &lt;metadata key=&quot;md_Initials&quot; /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15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&lt;/text&gt;_x000d__x000a_  &lt;/metadata&gt;_x000d__x000a_  &lt;metadata key=&quot;md_Rectif_Source2_Suffixes&quot;&gt;_x000d__x000a_    &lt;text&gt;&lt;/text&gt;_x000d__x000a_  &lt;/metadata&gt;_x000d__x000a_  &lt;metadata key=&quot;md_CoverPageDocWithCouncilFooter&quot; /&gt;_x000d__x000a_  &lt;metadata key=&quot;md_SourceDocLanguage&quot;&gt;_x000d__x000a_    &lt;text&gt;&lt;/text&gt;_x000d__x000a_  &lt;/metadata&gt;_x000d__x000a_  &lt;metadata key=&quot;md_SourceDocType&quot;&gt;_x000d__x000a_    &lt;text&gt;&lt;/text&gt;_x000d__x000a_  &lt;/metadata&gt;_x000d__x000a_  &lt;metadata key=&quot;md_SourceDocTitle&quot;&gt;_x000d__x000a_    &lt;text&gt;&lt;/text&gt;_x000d__x000a_  &lt;/metadata&gt;_x000d__x000a_  &lt;metadata key=&quot;md_SourceDocIsCECDoc&quot; /&gt;_x000d__x000a_  &lt;metadata key=&quot;md_NB1&quot;&gt;_x000d__x000a_    &lt;text&gt;true&lt;/text&gt;_x000d__x000a_  &lt;/metadata&gt;_x000d__x000a_  &lt;metadata key=&quot;md_NB2&quot;&gt;_x000d__x000a_    &lt;text&gt;false&lt;/text&gt;_x000d__x000a_  &lt;/metadata&gt;_x000d__x000a_  &lt;metadata key=&quot;md_NB3&quot;&gt;_x000d__x000a_    &lt;text&gt;true&lt;/text&gt;_x000d__x000a_  &lt;/metadata&gt;_x000d__x000a_  &lt;metadata key=&quot;md_Meetings&quot;&gt;_x000d__x000a_    &lt;meetings&gt;_x000d__x000a_      &lt;meeting date=&quot;2015-04-21T18:00:00&quot;&gt;_x000d__x000a_        &lt;meetingvenue&gt;_x000d__x000a_          &lt;basicdatatype&gt;_x000d__x000a_            &lt;meetingvenue key=&quot;mw_01&quot; text=&quot;COUNCIL JUSTUS LIPSIUS BUILDING Rue de la Loi 175, 1048 BRUSSELS&quot; /&gt;_x000d__x000a_          &lt;/basicdatatype&gt;_x000d__x000a_        &lt;/meetingvenue&gt;_x000d__x000a_      &lt;/meeting&gt;_x000d__x000a_      &lt;meeting date=&quot;2015-04-24T10:00:00&quot;&gt;_x000d__x000a_        &lt;meetingvenue&gt;_x000d__x000a_          &lt;basicdatatype&gt;_x000d__x000a_            &lt;meetingvenue key=&quot;mw_01&quot; text=&quot;COUNCIL JUSTUS LIPSIUS BUILDING Rue de la Loi 175, 1048 BRUSSELS&quot; /&gt;_x000d__x000a_          &lt;/basicdatatype&gt;_x000d__x000a_        &lt;/meetingvenue&gt;_x000d__x000a_      &lt;/meeting&gt;_x000d__x000a_    &lt;/meetings&gt;_x000d__x000a_  &lt;/metadata&gt;_x000d__x000a_  &lt;metadata key=&quot;md_VisualRepresentation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&lt;/metadataset&gt;"/>
    <w:docVar w:name="DW_DocType" w:val="DW_AGENDA"/>
    <w:docVar w:name="VSSDB_IniPath" w:val="\\at100\user\wovo\SEILEG\vss\srcsafe.ini"/>
    <w:docVar w:name="VSSDB_ProjectPath" w:val="$/DocuWrite/DOT/DW_AGENDA"/>
  </w:docVars>
  <w:rsids>
    <w:rsidRoot w:val="00877942"/>
    <w:rsid w:val="00010C1D"/>
    <w:rsid w:val="00026868"/>
    <w:rsid w:val="000377A1"/>
    <w:rsid w:val="0006713F"/>
    <w:rsid w:val="0009656C"/>
    <w:rsid w:val="000A1EDB"/>
    <w:rsid w:val="0014199D"/>
    <w:rsid w:val="00165755"/>
    <w:rsid w:val="0017061C"/>
    <w:rsid w:val="00182F2F"/>
    <w:rsid w:val="00232DA7"/>
    <w:rsid w:val="00276B27"/>
    <w:rsid w:val="002A2AE8"/>
    <w:rsid w:val="002E3742"/>
    <w:rsid w:val="0036391C"/>
    <w:rsid w:val="0037755C"/>
    <w:rsid w:val="003B2F36"/>
    <w:rsid w:val="003C6E8B"/>
    <w:rsid w:val="004C4933"/>
    <w:rsid w:val="004E4820"/>
    <w:rsid w:val="005012A9"/>
    <w:rsid w:val="005157F5"/>
    <w:rsid w:val="005458B3"/>
    <w:rsid w:val="0063379B"/>
    <w:rsid w:val="006A38C5"/>
    <w:rsid w:val="006C1AD4"/>
    <w:rsid w:val="006E33E2"/>
    <w:rsid w:val="006F4741"/>
    <w:rsid w:val="00752DD6"/>
    <w:rsid w:val="0075756A"/>
    <w:rsid w:val="00785BEC"/>
    <w:rsid w:val="007D3908"/>
    <w:rsid w:val="00825503"/>
    <w:rsid w:val="00877942"/>
    <w:rsid w:val="008826F8"/>
    <w:rsid w:val="008D3C2F"/>
    <w:rsid w:val="00917D14"/>
    <w:rsid w:val="00932B55"/>
    <w:rsid w:val="009965FE"/>
    <w:rsid w:val="009C4007"/>
    <w:rsid w:val="00A469D7"/>
    <w:rsid w:val="00A723EB"/>
    <w:rsid w:val="00AA6FBE"/>
    <w:rsid w:val="00AB299C"/>
    <w:rsid w:val="00BD5CC4"/>
    <w:rsid w:val="00BE1373"/>
    <w:rsid w:val="00BE3038"/>
    <w:rsid w:val="00C26052"/>
    <w:rsid w:val="00C516C1"/>
    <w:rsid w:val="00C558ED"/>
    <w:rsid w:val="00CC3F4D"/>
    <w:rsid w:val="00CD69B9"/>
    <w:rsid w:val="00D451E4"/>
    <w:rsid w:val="00DA0C91"/>
    <w:rsid w:val="00DE274C"/>
    <w:rsid w:val="00DF6C9C"/>
    <w:rsid w:val="00E94F3B"/>
    <w:rsid w:val="00EC5254"/>
    <w:rsid w:val="00FC4670"/>
    <w:rsid w:val="00FE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33E2"/>
    <w:pPr>
      <w:tabs>
        <w:tab w:val="right" w:pos="9638"/>
      </w:tabs>
    </w:pPr>
  </w:style>
  <w:style w:type="paragraph" w:styleId="Footer">
    <w:name w:val="footer"/>
    <w:basedOn w:val="Normal"/>
    <w:rsid w:val="006E33E2"/>
    <w:pPr>
      <w:tabs>
        <w:tab w:val="center" w:pos="4819"/>
        <w:tab w:val="center" w:pos="7370"/>
        <w:tab w:val="right" w:pos="9638"/>
      </w:tabs>
    </w:pPr>
  </w:style>
  <w:style w:type="paragraph" w:styleId="FootnoteText">
    <w:name w:val="footnote text"/>
    <w:basedOn w:val="Normal"/>
    <w:rsid w:val="006E33E2"/>
    <w:pPr>
      <w:ind w:left="720" w:hanging="720"/>
    </w:pPr>
    <w:rPr>
      <w:szCs w:val="20"/>
    </w:rPr>
  </w:style>
  <w:style w:type="paragraph" w:styleId="Title">
    <w:name w:val="Title"/>
    <w:basedOn w:val="Normal"/>
    <w:qFormat/>
    <w:rsid w:val="006E33E2"/>
    <w:pPr>
      <w:spacing w:before="480" w:after="240"/>
      <w:jc w:val="center"/>
    </w:pPr>
    <w:rPr>
      <w:b/>
      <w:bCs/>
      <w:i/>
      <w:szCs w:val="32"/>
      <w:u w:val="single"/>
    </w:rPr>
  </w:style>
  <w:style w:type="paragraph" w:styleId="TOC1">
    <w:name w:val="toc 1"/>
    <w:basedOn w:val="Normal"/>
    <w:next w:val="Normal"/>
    <w:rsid w:val="002A2AE8"/>
    <w:pPr>
      <w:spacing w:before="180"/>
    </w:pPr>
    <w:rPr>
      <w:b/>
    </w:rPr>
  </w:style>
  <w:style w:type="paragraph" w:styleId="TOC2">
    <w:name w:val="toc 2"/>
    <w:basedOn w:val="Normal"/>
    <w:next w:val="Normal"/>
    <w:semiHidden/>
    <w:rsid w:val="006E33E2"/>
    <w:pPr>
      <w:tabs>
        <w:tab w:val="right" w:leader="dot" w:pos="9071"/>
      </w:tabs>
      <w:spacing w:before="180"/>
      <w:ind w:left="567" w:hanging="567"/>
    </w:pPr>
  </w:style>
  <w:style w:type="paragraph" w:styleId="TOC3">
    <w:name w:val="toc 3"/>
    <w:basedOn w:val="Normal"/>
    <w:next w:val="Normal"/>
    <w:semiHidden/>
    <w:rsid w:val="006E33E2"/>
    <w:pPr>
      <w:tabs>
        <w:tab w:val="right" w:leader="dot" w:pos="9071"/>
      </w:tabs>
      <w:spacing w:before="180"/>
      <w:ind w:left="1134" w:hanging="1134"/>
    </w:pPr>
  </w:style>
  <w:style w:type="paragraph" w:styleId="TOC4">
    <w:name w:val="toc 4"/>
    <w:basedOn w:val="Normal"/>
    <w:next w:val="Normal"/>
    <w:semiHidden/>
    <w:rsid w:val="006E33E2"/>
    <w:pPr>
      <w:tabs>
        <w:tab w:val="right" w:leader="dot" w:pos="9071"/>
      </w:tabs>
      <w:spacing w:before="60"/>
      <w:ind w:left="850" w:hanging="850"/>
    </w:pPr>
  </w:style>
  <w:style w:type="paragraph" w:styleId="TOC5">
    <w:name w:val="toc 5"/>
    <w:basedOn w:val="Normal"/>
    <w:next w:val="Normal"/>
    <w:semiHidden/>
    <w:rsid w:val="006E33E2"/>
    <w:pPr>
      <w:tabs>
        <w:tab w:val="right" w:leader="dot" w:pos="9071"/>
      </w:tabs>
      <w:spacing w:before="300"/>
    </w:pPr>
  </w:style>
  <w:style w:type="paragraph" w:styleId="TOC6">
    <w:name w:val="toc 6"/>
    <w:basedOn w:val="Normal"/>
    <w:next w:val="Normal"/>
    <w:semiHidden/>
    <w:rsid w:val="006E33E2"/>
    <w:pPr>
      <w:tabs>
        <w:tab w:val="right" w:leader="dot" w:pos="9071"/>
      </w:tabs>
      <w:spacing w:before="240"/>
    </w:pPr>
  </w:style>
  <w:style w:type="paragraph" w:styleId="TOC7">
    <w:name w:val="toc 7"/>
    <w:basedOn w:val="Normal"/>
    <w:next w:val="Normal"/>
    <w:semiHidden/>
    <w:rsid w:val="006E33E2"/>
    <w:pPr>
      <w:tabs>
        <w:tab w:val="right" w:leader="dot" w:pos="9071"/>
      </w:tabs>
      <w:spacing w:before="180"/>
    </w:pPr>
  </w:style>
  <w:style w:type="paragraph" w:styleId="TOC8">
    <w:name w:val="toc 8"/>
    <w:basedOn w:val="Normal"/>
    <w:next w:val="Normal"/>
    <w:semiHidden/>
    <w:rsid w:val="006E33E2"/>
    <w:pPr>
      <w:tabs>
        <w:tab w:val="right" w:leader="dot" w:pos="9071"/>
      </w:tabs>
    </w:pPr>
  </w:style>
  <w:style w:type="paragraph" w:styleId="TOC9">
    <w:name w:val="toc 9"/>
    <w:basedOn w:val="Normal"/>
    <w:next w:val="Normal"/>
    <w:semiHidden/>
    <w:rsid w:val="006E33E2"/>
    <w:pPr>
      <w:tabs>
        <w:tab w:val="right" w:leader="dot" w:pos="9071"/>
      </w:tabs>
    </w:pPr>
  </w:style>
  <w:style w:type="paragraph" w:customStyle="1" w:styleId="NormalCentered">
    <w:name w:val="Normal Centered"/>
    <w:basedOn w:val="Normal"/>
    <w:rsid w:val="006E33E2"/>
    <w:pPr>
      <w:spacing w:before="200"/>
      <w:jc w:val="center"/>
    </w:pPr>
  </w:style>
  <w:style w:type="paragraph" w:customStyle="1" w:styleId="NormalRight">
    <w:name w:val="Normal Right"/>
    <w:basedOn w:val="Normal"/>
    <w:rsid w:val="006E33E2"/>
    <w:pPr>
      <w:spacing w:before="200"/>
      <w:jc w:val="right"/>
    </w:pPr>
  </w:style>
  <w:style w:type="paragraph" w:customStyle="1" w:styleId="NormalJustified">
    <w:name w:val="Normal Justified"/>
    <w:basedOn w:val="Normal"/>
    <w:rsid w:val="006E33E2"/>
    <w:pPr>
      <w:spacing w:before="200"/>
      <w:jc w:val="both"/>
    </w:pPr>
  </w:style>
  <w:style w:type="paragraph" w:customStyle="1" w:styleId="HeaderLandscape">
    <w:name w:val="HeaderLandscape"/>
    <w:basedOn w:val="Normal"/>
    <w:rsid w:val="006E33E2"/>
    <w:pPr>
      <w:tabs>
        <w:tab w:val="right" w:pos="14570"/>
      </w:tabs>
    </w:pPr>
  </w:style>
  <w:style w:type="paragraph" w:customStyle="1" w:styleId="FooterLandscape">
    <w:name w:val="FooterLandscape"/>
    <w:basedOn w:val="Normal"/>
    <w:rsid w:val="006E33E2"/>
    <w:pPr>
      <w:tabs>
        <w:tab w:val="center" w:pos="7285"/>
        <w:tab w:val="center" w:pos="10930"/>
        <w:tab w:val="right" w:pos="14570"/>
      </w:tabs>
    </w:pPr>
  </w:style>
  <w:style w:type="character" w:styleId="FootnoteReference">
    <w:name w:val="footnote reference"/>
    <w:rsid w:val="006E33E2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Normal"/>
    <w:rsid w:val="006E33E2"/>
    <w:rPr>
      <w:sz w:val="2"/>
    </w:rPr>
  </w:style>
  <w:style w:type="paragraph" w:customStyle="1" w:styleId="FooterCouncil">
    <w:name w:val="Footer Council"/>
    <w:basedOn w:val="Normal"/>
    <w:rsid w:val="006E33E2"/>
    <w:rPr>
      <w:sz w:val="2"/>
    </w:rPr>
  </w:style>
  <w:style w:type="paragraph" w:customStyle="1" w:styleId="TechnicalBlock">
    <w:name w:val="Technical Block"/>
    <w:basedOn w:val="Normal"/>
    <w:next w:val="Normal"/>
    <w:link w:val="TechnicalBlockChar"/>
    <w:rsid w:val="006E33E2"/>
    <w:pPr>
      <w:spacing w:after="240"/>
      <w:jc w:val="center"/>
    </w:pPr>
  </w:style>
  <w:style w:type="paragraph" w:customStyle="1" w:styleId="FinalLine">
    <w:name w:val="Final Line"/>
    <w:basedOn w:val="Normal"/>
    <w:next w:val="Normal"/>
    <w:rsid w:val="006E33E2"/>
    <w:pPr>
      <w:pBdr>
        <w:bottom w:val="single" w:sz="4" w:space="0" w:color="000000"/>
      </w:pBdr>
      <w:spacing w:before="360" w:after="120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Normal"/>
    <w:next w:val="Normal"/>
    <w:rsid w:val="006E33E2"/>
    <w:pPr>
      <w:pBdr>
        <w:bottom w:val="single" w:sz="4" w:space="0" w:color="000000"/>
      </w:pBdr>
      <w:spacing w:before="360" w:after="120"/>
      <w:ind w:left="5868" w:right="5868"/>
      <w:jc w:val="center"/>
    </w:pPr>
    <w:rPr>
      <w:b/>
    </w:rPr>
  </w:style>
  <w:style w:type="paragraph" w:customStyle="1" w:styleId="Text1">
    <w:name w:val="Text 1"/>
    <w:basedOn w:val="Normal"/>
    <w:rsid w:val="006E33E2"/>
    <w:pPr>
      <w:ind w:left="567"/>
      <w:outlineLvl w:val="0"/>
    </w:pPr>
  </w:style>
  <w:style w:type="paragraph" w:customStyle="1" w:styleId="Text2">
    <w:name w:val="Text 2"/>
    <w:basedOn w:val="Normal"/>
    <w:rsid w:val="006E33E2"/>
    <w:pPr>
      <w:ind w:left="1134"/>
      <w:outlineLvl w:val="1"/>
    </w:pPr>
  </w:style>
  <w:style w:type="paragraph" w:customStyle="1" w:styleId="Text3">
    <w:name w:val="Text 3"/>
    <w:basedOn w:val="Normal"/>
    <w:rsid w:val="006E33E2"/>
    <w:pPr>
      <w:ind w:left="1701"/>
      <w:outlineLvl w:val="2"/>
    </w:pPr>
  </w:style>
  <w:style w:type="paragraph" w:customStyle="1" w:styleId="Text4">
    <w:name w:val="Text 4"/>
    <w:basedOn w:val="Normal"/>
    <w:rsid w:val="006E33E2"/>
    <w:pPr>
      <w:ind w:left="2268"/>
      <w:outlineLvl w:val="3"/>
    </w:pPr>
  </w:style>
  <w:style w:type="paragraph" w:customStyle="1" w:styleId="Text5">
    <w:name w:val="Text 5"/>
    <w:basedOn w:val="Normal"/>
    <w:rsid w:val="006E33E2"/>
    <w:pPr>
      <w:ind w:left="2835"/>
      <w:outlineLvl w:val="4"/>
    </w:pPr>
  </w:style>
  <w:style w:type="paragraph" w:customStyle="1" w:styleId="Text6">
    <w:name w:val="Text 6"/>
    <w:basedOn w:val="Normal"/>
    <w:rsid w:val="006E33E2"/>
    <w:pPr>
      <w:ind w:left="3402"/>
      <w:outlineLvl w:val="5"/>
    </w:pPr>
  </w:style>
  <w:style w:type="paragraph" w:customStyle="1" w:styleId="PointManual">
    <w:name w:val="Point Manual"/>
    <w:basedOn w:val="Normal"/>
    <w:rsid w:val="006E33E2"/>
    <w:pPr>
      <w:spacing w:before="200"/>
      <w:ind w:left="567" w:hanging="567"/>
    </w:pPr>
  </w:style>
  <w:style w:type="paragraph" w:customStyle="1" w:styleId="PointManual1">
    <w:name w:val="Point Manual (1)"/>
    <w:basedOn w:val="Normal"/>
    <w:rsid w:val="006E33E2"/>
    <w:pPr>
      <w:ind w:left="1134" w:hanging="567"/>
      <w:outlineLvl w:val="0"/>
    </w:pPr>
  </w:style>
  <w:style w:type="paragraph" w:customStyle="1" w:styleId="PointManual2">
    <w:name w:val="Point Manual (2)"/>
    <w:basedOn w:val="Normal"/>
    <w:rsid w:val="006E33E2"/>
    <w:pPr>
      <w:ind w:left="1701" w:hanging="567"/>
      <w:outlineLvl w:val="1"/>
    </w:pPr>
  </w:style>
  <w:style w:type="paragraph" w:customStyle="1" w:styleId="PointManual3">
    <w:name w:val="Point Manual (3)"/>
    <w:basedOn w:val="Normal"/>
    <w:rsid w:val="006E33E2"/>
    <w:pPr>
      <w:ind w:left="2268" w:hanging="567"/>
      <w:outlineLvl w:val="2"/>
    </w:pPr>
  </w:style>
  <w:style w:type="paragraph" w:customStyle="1" w:styleId="PointManual4">
    <w:name w:val="Point Manual (4)"/>
    <w:basedOn w:val="Normal"/>
    <w:rsid w:val="006E33E2"/>
    <w:pPr>
      <w:ind w:left="2835" w:hanging="567"/>
      <w:outlineLvl w:val="3"/>
    </w:pPr>
  </w:style>
  <w:style w:type="paragraph" w:customStyle="1" w:styleId="PointDoubleManual">
    <w:name w:val="Point Double Manual"/>
    <w:basedOn w:val="Normal"/>
    <w:rsid w:val="006E33E2"/>
    <w:pPr>
      <w:tabs>
        <w:tab w:val="left" w:pos="567"/>
      </w:tabs>
      <w:spacing w:before="200"/>
      <w:ind w:left="1134" w:hanging="1134"/>
    </w:pPr>
  </w:style>
  <w:style w:type="paragraph" w:customStyle="1" w:styleId="PointDoubleManual1">
    <w:name w:val="Point Double Manual (1)"/>
    <w:basedOn w:val="Normal"/>
    <w:rsid w:val="006E33E2"/>
    <w:pPr>
      <w:tabs>
        <w:tab w:val="left" w:pos="1134"/>
      </w:tabs>
      <w:ind w:left="1701" w:hanging="1134"/>
      <w:outlineLvl w:val="0"/>
    </w:pPr>
  </w:style>
  <w:style w:type="paragraph" w:customStyle="1" w:styleId="PointDoubleManual2">
    <w:name w:val="Point Double Manual (2)"/>
    <w:basedOn w:val="Normal"/>
    <w:rsid w:val="006E33E2"/>
    <w:pPr>
      <w:tabs>
        <w:tab w:val="left" w:pos="1701"/>
      </w:tabs>
      <w:ind w:left="2268" w:hanging="1134"/>
      <w:outlineLvl w:val="1"/>
    </w:pPr>
  </w:style>
  <w:style w:type="paragraph" w:customStyle="1" w:styleId="PointDoubleManual3">
    <w:name w:val="Point Double Manual (3)"/>
    <w:basedOn w:val="Normal"/>
    <w:rsid w:val="006E33E2"/>
    <w:pPr>
      <w:tabs>
        <w:tab w:val="left" w:pos="2268"/>
      </w:tabs>
      <w:ind w:left="2835" w:hanging="1134"/>
      <w:outlineLvl w:val="2"/>
    </w:pPr>
  </w:style>
  <w:style w:type="paragraph" w:customStyle="1" w:styleId="PointDoubleManual4">
    <w:name w:val="Point Double Manual (4)"/>
    <w:basedOn w:val="Normal"/>
    <w:rsid w:val="006E33E2"/>
    <w:pPr>
      <w:tabs>
        <w:tab w:val="left" w:pos="2835"/>
      </w:tabs>
      <w:ind w:left="3402" w:hanging="1134"/>
      <w:outlineLvl w:val="3"/>
    </w:pPr>
  </w:style>
  <w:style w:type="paragraph" w:customStyle="1" w:styleId="Pointabc">
    <w:name w:val="Point abc"/>
    <w:basedOn w:val="Normal"/>
    <w:rsid w:val="006E33E2"/>
    <w:pPr>
      <w:numPr>
        <w:ilvl w:val="1"/>
        <w:numId w:val="16"/>
      </w:numPr>
      <w:spacing w:before="200"/>
    </w:pPr>
  </w:style>
  <w:style w:type="paragraph" w:customStyle="1" w:styleId="Pointabc1">
    <w:name w:val="Point abc (1)"/>
    <w:basedOn w:val="Normal"/>
    <w:rsid w:val="006E33E2"/>
    <w:pPr>
      <w:numPr>
        <w:ilvl w:val="3"/>
        <w:numId w:val="16"/>
      </w:numPr>
      <w:outlineLvl w:val="0"/>
    </w:pPr>
  </w:style>
  <w:style w:type="paragraph" w:customStyle="1" w:styleId="Pointabc2">
    <w:name w:val="Point abc (2)"/>
    <w:basedOn w:val="Normal"/>
    <w:rsid w:val="006E33E2"/>
    <w:pPr>
      <w:numPr>
        <w:ilvl w:val="5"/>
        <w:numId w:val="16"/>
      </w:numPr>
      <w:outlineLvl w:val="1"/>
    </w:pPr>
  </w:style>
  <w:style w:type="paragraph" w:customStyle="1" w:styleId="Pointabc3">
    <w:name w:val="Point abc (3)"/>
    <w:basedOn w:val="Normal"/>
    <w:rsid w:val="006E33E2"/>
    <w:pPr>
      <w:numPr>
        <w:ilvl w:val="7"/>
        <w:numId w:val="16"/>
      </w:numPr>
      <w:outlineLvl w:val="2"/>
    </w:pPr>
  </w:style>
  <w:style w:type="paragraph" w:customStyle="1" w:styleId="Pointabc4">
    <w:name w:val="Point abc (4)"/>
    <w:basedOn w:val="Normal"/>
    <w:rsid w:val="006E33E2"/>
    <w:pPr>
      <w:numPr>
        <w:ilvl w:val="8"/>
        <w:numId w:val="16"/>
      </w:numPr>
      <w:outlineLvl w:val="3"/>
    </w:pPr>
  </w:style>
  <w:style w:type="paragraph" w:customStyle="1" w:styleId="Point123">
    <w:name w:val="Point 123"/>
    <w:basedOn w:val="Normal"/>
    <w:rsid w:val="006E33E2"/>
    <w:pPr>
      <w:numPr>
        <w:numId w:val="16"/>
      </w:numPr>
      <w:spacing w:before="200"/>
    </w:pPr>
  </w:style>
  <w:style w:type="paragraph" w:customStyle="1" w:styleId="Point1231">
    <w:name w:val="Point 123 (1)"/>
    <w:basedOn w:val="Normal"/>
    <w:rsid w:val="006E33E2"/>
    <w:pPr>
      <w:numPr>
        <w:ilvl w:val="2"/>
        <w:numId w:val="16"/>
      </w:numPr>
      <w:outlineLvl w:val="0"/>
    </w:pPr>
  </w:style>
  <w:style w:type="paragraph" w:customStyle="1" w:styleId="Point1232">
    <w:name w:val="Point 123 (2)"/>
    <w:basedOn w:val="Normal"/>
    <w:rsid w:val="006E33E2"/>
    <w:pPr>
      <w:numPr>
        <w:ilvl w:val="4"/>
        <w:numId w:val="16"/>
      </w:numPr>
      <w:outlineLvl w:val="1"/>
    </w:pPr>
  </w:style>
  <w:style w:type="paragraph" w:customStyle="1" w:styleId="Point1233">
    <w:name w:val="Point 123 (3)"/>
    <w:basedOn w:val="Normal"/>
    <w:rsid w:val="006E33E2"/>
    <w:pPr>
      <w:numPr>
        <w:ilvl w:val="6"/>
        <w:numId w:val="16"/>
      </w:numPr>
      <w:outlineLvl w:val="2"/>
    </w:pPr>
  </w:style>
  <w:style w:type="paragraph" w:customStyle="1" w:styleId="Pointivx">
    <w:name w:val="Point ivx"/>
    <w:basedOn w:val="Normal"/>
    <w:rsid w:val="006E33E2"/>
    <w:pPr>
      <w:numPr>
        <w:numId w:val="17"/>
      </w:numPr>
      <w:spacing w:before="200"/>
    </w:pPr>
  </w:style>
  <w:style w:type="paragraph" w:customStyle="1" w:styleId="Pointivx1">
    <w:name w:val="Point ivx (1)"/>
    <w:basedOn w:val="Normal"/>
    <w:rsid w:val="006E33E2"/>
    <w:pPr>
      <w:numPr>
        <w:ilvl w:val="1"/>
        <w:numId w:val="17"/>
      </w:numPr>
      <w:outlineLvl w:val="0"/>
    </w:pPr>
  </w:style>
  <w:style w:type="paragraph" w:customStyle="1" w:styleId="Pointivx2">
    <w:name w:val="Point ivx (2)"/>
    <w:basedOn w:val="Normal"/>
    <w:rsid w:val="006E33E2"/>
    <w:pPr>
      <w:numPr>
        <w:ilvl w:val="2"/>
        <w:numId w:val="17"/>
      </w:numPr>
      <w:outlineLvl w:val="1"/>
    </w:pPr>
  </w:style>
  <w:style w:type="paragraph" w:customStyle="1" w:styleId="Pointivx3">
    <w:name w:val="Point ivx (3)"/>
    <w:basedOn w:val="Normal"/>
    <w:rsid w:val="006E33E2"/>
    <w:pPr>
      <w:numPr>
        <w:ilvl w:val="3"/>
        <w:numId w:val="17"/>
      </w:numPr>
      <w:outlineLvl w:val="2"/>
    </w:pPr>
  </w:style>
  <w:style w:type="paragraph" w:customStyle="1" w:styleId="Pointivx4">
    <w:name w:val="Point ivx (4)"/>
    <w:basedOn w:val="Normal"/>
    <w:rsid w:val="006E33E2"/>
    <w:pPr>
      <w:numPr>
        <w:ilvl w:val="4"/>
        <w:numId w:val="17"/>
      </w:numPr>
      <w:outlineLvl w:val="3"/>
    </w:pPr>
  </w:style>
  <w:style w:type="paragraph" w:customStyle="1" w:styleId="Bullet">
    <w:name w:val="Bullet"/>
    <w:basedOn w:val="Normal"/>
    <w:rsid w:val="006E33E2"/>
    <w:pPr>
      <w:numPr>
        <w:numId w:val="11"/>
      </w:numPr>
      <w:spacing w:before="200"/>
    </w:pPr>
  </w:style>
  <w:style w:type="paragraph" w:customStyle="1" w:styleId="Bullet1">
    <w:name w:val="Bullet 1"/>
    <w:basedOn w:val="Normal"/>
    <w:rsid w:val="006E33E2"/>
    <w:pPr>
      <w:numPr>
        <w:numId w:val="12"/>
      </w:numPr>
      <w:outlineLvl w:val="0"/>
    </w:pPr>
  </w:style>
  <w:style w:type="paragraph" w:customStyle="1" w:styleId="Bullet2">
    <w:name w:val="Bullet 2"/>
    <w:basedOn w:val="Normal"/>
    <w:rsid w:val="006E33E2"/>
    <w:pPr>
      <w:numPr>
        <w:numId w:val="13"/>
      </w:numPr>
      <w:outlineLvl w:val="1"/>
    </w:pPr>
  </w:style>
  <w:style w:type="paragraph" w:customStyle="1" w:styleId="Bullet3">
    <w:name w:val="Bullet 3"/>
    <w:basedOn w:val="Normal"/>
    <w:rsid w:val="006E33E2"/>
    <w:pPr>
      <w:numPr>
        <w:numId w:val="14"/>
      </w:numPr>
      <w:outlineLvl w:val="2"/>
    </w:pPr>
  </w:style>
  <w:style w:type="paragraph" w:customStyle="1" w:styleId="Bullet4">
    <w:name w:val="Bullet 4"/>
    <w:basedOn w:val="Normal"/>
    <w:rsid w:val="006E33E2"/>
    <w:pPr>
      <w:numPr>
        <w:numId w:val="15"/>
      </w:numPr>
      <w:outlineLvl w:val="3"/>
    </w:pPr>
  </w:style>
  <w:style w:type="paragraph" w:customStyle="1" w:styleId="Dash">
    <w:name w:val="Dash"/>
    <w:basedOn w:val="Normal"/>
    <w:rsid w:val="006E33E2"/>
    <w:pPr>
      <w:numPr>
        <w:numId w:val="1"/>
      </w:numPr>
      <w:spacing w:before="200"/>
    </w:pPr>
  </w:style>
  <w:style w:type="paragraph" w:customStyle="1" w:styleId="Dash1">
    <w:name w:val="Dash 1"/>
    <w:basedOn w:val="Normal"/>
    <w:rsid w:val="006E33E2"/>
    <w:pPr>
      <w:numPr>
        <w:numId w:val="2"/>
      </w:numPr>
      <w:outlineLvl w:val="0"/>
    </w:pPr>
  </w:style>
  <w:style w:type="paragraph" w:customStyle="1" w:styleId="Dash2">
    <w:name w:val="Dash 2"/>
    <w:basedOn w:val="Normal"/>
    <w:rsid w:val="006E33E2"/>
    <w:pPr>
      <w:numPr>
        <w:numId w:val="3"/>
      </w:numPr>
      <w:outlineLvl w:val="1"/>
    </w:pPr>
  </w:style>
  <w:style w:type="paragraph" w:customStyle="1" w:styleId="Dash3">
    <w:name w:val="Dash 3"/>
    <w:basedOn w:val="Normal"/>
    <w:rsid w:val="006E33E2"/>
    <w:pPr>
      <w:numPr>
        <w:numId w:val="4"/>
      </w:numPr>
      <w:outlineLvl w:val="2"/>
    </w:pPr>
  </w:style>
  <w:style w:type="paragraph" w:customStyle="1" w:styleId="Dash4">
    <w:name w:val="Dash 4"/>
    <w:basedOn w:val="Normal"/>
    <w:rsid w:val="006E33E2"/>
    <w:pPr>
      <w:numPr>
        <w:numId w:val="5"/>
      </w:numPr>
      <w:outlineLvl w:val="3"/>
    </w:pPr>
  </w:style>
  <w:style w:type="paragraph" w:customStyle="1" w:styleId="DashEqual">
    <w:name w:val="Dash Equal"/>
    <w:basedOn w:val="Dash"/>
    <w:rsid w:val="006E33E2"/>
    <w:pPr>
      <w:numPr>
        <w:numId w:val="6"/>
      </w:numPr>
    </w:pPr>
  </w:style>
  <w:style w:type="paragraph" w:customStyle="1" w:styleId="DashEqual1">
    <w:name w:val="Dash Equal 1"/>
    <w:basedOn w:val="Dash1"/>
    <w:rsid w:val="006E33E2"/>
    <w:pPr>
      <w:numPr>
        <w:numId w:val="7"/>
      </w:numPr>
    </w:pPr>
  </w:style>
  <w:style w:type="paragraph" w:customStyle="1" w:styleId="DashEqual2">
    <w:name w:val="Dash Equal 2"/>
    <w:basedOn w:val="Dash2"/>
    <w:rsid w:val="006E33E2"/>
    <w:pPr>
      <w:numPr>
        <w:numId w:val="8"/>
      </w:numPr>
    </w:pPr>
  </w:style>
  <w:style w:type="paragraph" w:customStyle="1" w:styleId="DashEqual3">
    <w:name w:val="Dash Equal 3"/>
    <w:basedOn w:val="Dash3"/>
    <w:rsid w:val="006E33E2"/>
    <w:pPr>
      <w:numPr>
        <w:numId w:val="9"/>
      </w:numPr>
    </w:pPr>
  </w:style>
  <w:style w:type="paragraph" w:customStyle="1" w:styleId="DashEqual4">
    <w:name w:val="Dash Equal 4"/>
    <w:basedOn w:val="Dash4"/>
    <w:rsid w:val="006E33E2"/>
    <w:pPr>
      <w:numPr>
        <w:numId w:val="10"/>
      </w:numPr>
    </w:pPr>
  </w:style>
  <w:style w:type="character" w:customStyle="1" w:styleId="Marker">
    <w:name w:val="Marker"/>
    <w:rsid w:val="006E33E2"/>
    <w:rPr>
      <w:color w:val="0000FF"/>
      <w:shd w:val="clear" w:color="auto" w:fill="auto"/>
    </w:rPr>
  </w:style>
  <w:style w:type="character" w:customStyle="1" w:styleId="Marker1">
    <w:name w:val="Marker1"/>
    <w:rsid w:val="006E33E2"/>
    <w:rPr>
      <w:color w:val="008000"/>
      <w:shd w:val="clear" w:color="auto" w:fill="auto"/>
    </w:rPr>
  </w:style>
  <w:style w:type="paragraph" w:customStyle="1" w:styleId="HeadingLeft">
    <w:name w:val="Heading Left"/>
    <w:basedOn w:val="Normal"/>
    <w:next w:val="Normal"/>
    <w:rsid w:val="006E33E2"/>
    <w:pPr>
      <w:spacing w:before="480"/>
      <w:outlineLvl w:val="0"/>
    </w:pPr>
    <w:rPr>
      <w:b/>
      <w:caps/>
      <w:u w:val="single"/>
    </w:rPr>
  </w:style>
  <w:style w:type="paragraph" w:customStyle="1" w:styleId="HeadingABC">
    <w:name w:val="Heading ABC"/>
    <w:basedOn w:val="HeadingLeft"/>
    <w:next w:val="Normal"/>
    <w:rsid w:val="006E33E2"/>
    <w:pPr>
      <w:numPr>
        <w:numId w:val="18"/>
      </w:numPr>
    </w:pPr>
  </w:style>
  <w:style w:type="paragraph" w:customStyle="1" w:styleId="HeadingCentered">
    <w:name w:val="Heading Centered"/>
    <w:basedOn w:val="HeadingLeft"/>
    <w:next w:val="Normal"/>
    <w:rsid w:val="006E33E2"/>
    <w:pPr>
      <w:jc w:val="center"/>
    </w:pPr>
  </w:style>
  <w:style w:type="paragraph" w:customStyle="1" w:styleId="HeadingIVX">
    <w:name w:val="Heading IVX"/>
    <w:basedOn w:val="HeadingLeft"/>
    <w:next w:val="Normal"/>
    <w:rsid w:val="006E33E2"/>
    <w:pPr>
      <w:numPr>
        <w:numId w:val="19"/>
      </w:numPr>
    </w:pPr>
  </w:style>
  <w:style w:type="paragraph" w:customStyle="1" w:styleId="NB">
    <w:name w:val="NB"/>
    <w:basedOn w:val="PointManual"/>
    <w:rsid w:val="006E33E2"/>
    <w:pPr>
      <w:tabs>
        <w:tab w:val="left" w:pos="992"/>
      </w:tabs>
      <w:ind w:left="992" w:hanging="992"/>
    </w:pPr>
  </w:style>
  <w:style w:type="paragraph" w:customStyle="1" w:styleId="Remark">
    <w:name w:val="Remark"/>
    <w:basedOn w:val="Normal"/>
    <w:next w:val="Normal"/>
    <w:rsid w:val="006E33E2"/>
    <w:pPr>
      <w:framePr w:wrap="around" w:hAnchor="text" w:yAlign="bottom"/>
      <w:tabs>
        <w:tab w:val="left" w:pos="567"/>
      </w:tabs>
      <w:spacing w:after="360"/>
      <w:ind w:left="567" w:hanging="567"/>
    </w:pPr>
    <w:rPr>
      <w:b/>
      <w:i/>
    </w:rPr>
  </w:style>
  <w:style w:type="paragraph" w:styleId="TOCHeading">
    <w:name w:val="TOC Heading"/>
    <w:basedOn w:val="Normal"/>
    <w:next w:val="Normal"/>
    <w:qFormat/>
    <w:rsid w:val="006E33E2"/>
    <w:pPr>
      <w:spacing w:after="360"/>
      <w:jc w:val="center"/>
    </w:pPr>
    <w:rPr>
      <w:b/>
      <w:caps/>
      <w:sz w:val="28"/>
      <w:u w:val="single"/>
    </w:rPr>
  </w:style>
  <w:style w:type="paragraph" w:customStyle="1" w:styleId="Annex">
    <w:name w:val="Annex"/>
    <w:basedOn w:val="Normal"/>
    <w:next w:val="Normal"/>
    <w:rsid w:val="006E33E2"/>
    <w:pPr>
      <w:jc w:val="right"/>
    </w:pPr>
    <w:rPr>
      <w:b/>
      <w:u w:val="single"/>
    </w:rPr>
  </w:style>
  <w:style w:type="paragraph" w:customStyle="1" w:styleId="CoverPageText">
    <w:name w:val="Cover Page Text"/>
    <w:basedOn w:val="Normal"/>
    <w:rsid w:val="006E33E2"/>
    <w:pPr>
      <w:spacing w:before="120" w:after="120" w:line="360" w:lineRule="auto"/>
    </w:pPr>
  </w:style>
  <w:style w:type="paragraph" w:customStyle="1" w:styleId="ReplyBold">
    <w:name w:val="Reply Bold"/>
    <w:basedOn w:val="Normal"/>
    <w:next w:val="Normal"/>
    <w:rsid w:val="00825503"/>
    <w:pPr>
      <w:spacing w:after="480"/>
      <w:contextualSpacing/>
    </w:pPr>
    <w:rPr>
      <w:b/>
    </w:rPr>
  </w:style>
  <w:style w:type="paragraph" w:customStyle="1" w:styleId="HeaderCouncilLarge">
    <w:name w:val="Header Council Large"/>
    <w:basedOn w:val="Normal"/>
    <w:link w:val="HeaderCouncilLargeChar"/>
    <w:rsid w:val="00877942"/>
    <w:pPr>
      <w:spacing w:after="440"/>
      <w:ind w:left="-1134" w:right="-1134"/>
    </w:pPr>
    <w:rPr>
      <w:sz w:val="2"/>
    </w:rPr>
  </w:style>
  <w:style w:type="character" w:customStyle="1" w:styleId="TechnicalBlockChar">
    <w:name w:val="Technical Block Char"/>
    <w:basedOn w:val="DefaultParagraphFont"/>
    <w:link w:val="TechnicalBlock"/>
    <w:rsid w:val="00877942"/>
    <w:rPr>
      <w:sz w:val="24"/>
      <w:szCs w:val="24"/>
      <w:lang w:val="en-GB" w:eastAsia="en-US"/>
    </w:rPr>
  </w:style>
  <w:style w:type="character" w:customStyle="1" w:styleId="HeaderCouncilLargeChar">
    <w:name w:val="Header Council Large Char"/>
    <w:basedOn w:val="TechnicalBlockChar"/>
    <w:link w:val="HeaderCouncilLarge"/>
    <w:rsid w:val="00877942"/>
    <w:rPr>
      <w:sz w:val="2"/>
      <w:szCs w:val="24"/>
      <w:lang w:val="en-GB" w:eastAsia="en-US"/>
    </w:rPr>
  </w:style>
  <w:style w:type="paragraph" w:customStyle="1" w:styleId="FooterText">
    <w:name w:val="Footer Text"/>
    <w:basedOn w:val="Normal"/>
    <w:rsid w:val="00877942"/>
  </w:style>
  <w:style w:type="paragraph" w:customStyle="1" w:styleId="CharCharChar">
    <w:name w:val="Char Char Char"/>
    <w:basedOn w:val="Normal"/>
    <w:rsid w:val="00AB299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EntEmet">
    <w:name w:val="EntEmet"/>
    <w:basedOn w:val="Normal"/>
    <w:rsid w:val="00A723E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eastAsia="fr-BE"/>
    </w:rPr>
  </w:style>
  <w:style w:type="paragraph" w:customStyle="1" w:styleId="EntRefer">
    <w:name w:val="EntRefer"/>
    <w:basedOn w:val="Normal"/>
    <w:rsid w:val="00A723EB"/>
    <w:pPr>
      <w:widowControl w:val="0"/>
    </w:pPr>
    <w:rPr>
      <w:b/>
      <w:szCs w:val="20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33E2"/>
    <w:pPr>
      <w:tabs>
        <w:tab w:val="right" w:pos="9638"/>
      </w:tabs>
    </w:pPr>
  </w:style>
  <w:style w:type="paragraph" w:styleId="Footer">
    <w:name w:val="footer"/>
    <w:basedOn w:val="Normal"/>
    <w:rsid w:val="006E33E2"/>
    <w:pPr>
      <w:tabs>
        <w:tab w:val="center" w:pos="4819"/>
        <w:tab w:val="center" w:pos="7370"/>
        <w:tab w:val="right" w:pos="9638"/>
      </w:tabs>
    </w:pPr>
  </w:style>
  <w:style w:type="paragraph" w:styleId="FootnoteText">
    <w:name w:val="footnote text"/>
    <w:basedOn w:val="Normal"/>
    <w:rsid w:val="006E33E2"/>
    <w:pPr>
      <w:ind w:left="720" w:hanging="720"/>
    </w:pPr>
    <w:rPr>
      <w:szCs w:val="20"/>
    </w:rPr>
  </w:style>
  <w:style w:type="paragraph" w:styleId="Title">
    <w:name w:val="Title"/>
    <w:basedOn w:val="Normal"/>
    <w:qFormat/>
    <w:rsid w:val="006E33E2"/>
    <w:pPr>
      <w:spacing w:before="480" w:after="240"/>
      <w:jc w:val="center"/>
    </w:pPr>
    <w:rPr>
      <w:b/>
      <w:bCs/>
      <w:i/>
      <w:szCs w:val="32"/>
      <w:u w:val="single"/>
    </w:rPr>
  </w:style>
  <w:style w:type="paragraph" w:styleId="TOC1">
    <w:name w:val="toc 1"/>
    <w:basedOn w:val="Normal"/>
    <w:next w:val="Normal"/>
    <w:rsid w:val="002A2AE8"/>
    <w:pPr>
      <w:spacing w:before="180"/>
    </w:pPr>
    <w:rPr>
      <w:b/>
    </w:rPr>
  </w:style>
  <w:style w:type="paragraph" w:styleId="TOC2">
    <w:name w:val="toc 2"/>
    <w:basedOn w:val="Normal"/>
    <w:next w:val="Normal"/>
    <w:semiHidden/>
    <w:rsid w:val="006E33E2"/>
    <w:pPr>
      <w:tabs>
        <w:tab w:val="right" w:leader="dot" w:pos="9071"/>
      </w:tabs>
      <w:spacing w:before="180"/>
      <w:ind w:left="567" w:hanging="567"/>
    </w:pPr>
  </w:style>
  <w:style w:type="paragraph" w:styleId="TOC3">
    <w:name w:val="toc 3"/>
    <w:basedOn w:val="Normal"/>
    <w:next w:val="Normal"/>
    <w:semiHidden/>
    <w:rsid w:val="006E33E2"/>
    <w:pPr>
      <w:tabs>
        <w:tab w:val="right" w:leader="dot" w:pos="9071"/>
      </w:tabs>
      <w:spacing w:before="180"/>
      <w:ind w:left="1134" w:hanging="1134"/>
    </w:pPr>
  </w:style>
  <w:style w:type="paragraph" w:styleId="TOC4">
    <w:name w:val="toc 4"/>
    <w:basedOn w:val="Normal"/>
    <w:next w:val="Normal"/>
    <w:semiHidden/>
    <w:rsid w:val="006E33E2"/>
    <w:pPr>
      <w:tabs>
        <w:tab w:val="right" w:leader="dot" w:pos="9071"/>
      </w:tabs>
      <w:spacing w:before="60"/>
      <w:ind w:left="850" w:hanging="850"/>
    </w:pPr>
  </w:style>
  <w:style w:type="paragraph" w:styleId="TOC5">
    <w:name w:val="toc 5"/>
    <w:basedOn w:val="Normal"/>
    <w:next w:val="Normal"/>
    <w:semiHidden/>
    <w:rsid w:val="006E33E2"/>
    <w:pPr>
      <w:tabs>
        <w:tab w:val="right" w:leader="dot" w:pos="9071"/>
      </w:tabs>
      <w:spacing w:before="300"/>
    </w:pPr>
  </w:style>
  <w:style w:type="paragraph" w:styleId="TOC6">
    <w:name w:val="toc 6"/>
    <w:basedOn w:val="Normal"/>
    <w:next w:val="Normal"/>
    <w:semiHidden/>
    <w:rsid w:val="006E33E2"/>
    <w:pPr>
      <w:tabs>
        <w:tab w:val="right" w:leader="dot" w:pos="9071"/>
      </w:tabs>
      <w:spacing w:before="240"/>
    </w:pPr>
  </w:style>
  <w:style w:type="paragraph" w:styleId="TOC7">
    <w:name w:val="toc 7"/>
    <w:basedOn w:val="Normal"/>
    <w:next w:val="Normal"/>
    <w:semiHidden/>
    <w:rsid w:val="006E33E2"/>
    <w:pPr>
      <w:tabs>
        <w:tab w:val="right" w:leader="dot" w:pos="9071"/>
      </w:tabs>
      <w:spacing w:before="180"/>
    </w:pPr>
  </w:style>
  <w:style w:type="paragraph" w:styleId="TOC8">
    <w:name w:val="toc 8"/>
    <w:basedOn w:val="Normal"/>
    <w:next w:val="Normal"/>
    <w:semiHidden/>
    <w:rsid w:val="006E33E2"/>
    <w:pPr>
      <w:tabs>
        <w:tab w:val="right" w:leader="dot" w:pos="9071"/>
      </w:tabs>
    </w:pPr>
  </w:style>
  <w:style w:type="paragraph" w:styleId="TOC9">
    <w:name w:val="toc 9"/>
    <w:basedOn w:val="Normal"/>
    <w:next w:val="Normal"/>
    <w:semiHidden/>
    <w:rsid w:val="006E33E2"/>
    <w:pPr>
      <w:tabs>
        <w:tab w:val="right" w:leader="dot" w:pos="9071"/>
      </w:tabs>
    </w:pPr>
  </w:style>
  <w:style w:type="paragraph" w:customStyle="1" w:styleId="NormalCentered">
    <w:name w:val="Normal Centered"/>
    <w:basedOn w:val="Normal"/>
    <w:rsid w:val="006E33E2"/>
    <w:pPr>
      <w:spacing w:before="200"/>
      <w:jc w:val="center"/>
    </w:pPr>
  </w:style>
  <w:style w:type="paragraph" w:customStyle="1" w:styleId="NormalRight">
    <w:name w:val="Normal Right"/>
    <w:basedOn w:val="Normal"/>
    <w:rsid w:val="006E33E2"/>
    <w:pPr>
      <w:spacing w:before="200"/>
      <w:jc w:val="right"/>
    </w:pPr>
  </w:style>
  <w:style w:type="paragraph" w:customStyle="1" w:styleId="NormalJustified">
    <w:name w:val="Normal Justified"/>
    <w:basedOn w:val="Normal"/>
    <w:rsid w:val="006E33E2"/>
    <w:pPr>
      <w:spacing w:before="200"/>
      <w:jc w:val="both"/>
    </w:pPr>
  </w:style>
  <w:style w:type="paragraph" w:customStyle="1" w:styleId="HeaderLandscape">
    <w:name w:val="HeaderLandscape"/>
    <w:basedOn w:val="Normal"/>
    <w:rsid w:val="006E33E2"/>
    <w:pPr>
      <w:tabs>
        <w:tab w:val="right" w:pos="14570"/>
      </w:tabs>
    </w:pPr>
  </w:style>
  <w:style w:type="paragraph" w:customStyle="1" w:styleId="FooterLandscape">
    <w:name w:val="FooterLandscape"/>
    <w:basedOn w:val="Normal"/>
    <w:rsid w:val="006E33E2"/>
    <w:pPr>
      <w:tabs>
        <w:tab w:val="center" w:pos="7285"/>
        <w:tab w:val="center" w:pos="10930"/>
        <w:tab w:val="right" w:pos="14570"/>
      </w:tabs>
    </w:pPr>
  </w:style>
  <w:style w:type="character" w:styleId="FootnoteReference">
    <w:name w:val="footnote reference"/>
    <w:rsid w:val="006E33E2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Normal"/>
    <w:rsid w:val="006E33E2"/>
    <w:rPr>
      <w:sz w:val="2"/>
    </w:rPr>
  </w:style>
  <w:style w:type="paragraph" w:customStyle="1" w:styleId="FooterCouncil">
    <w:name w:val="Footer Council"/>
    <w:basedOn w:val="Normal"/>
    <w:rsid w:val="006E33E2"/>
    <w:rPr>
      <w:sz w:val="2"/>
    </w:rPr>
  </w:style>
  <w:style w:type="paragraph" w:customStyle="1" w:styleId="TechnicalBlock">
    <w:name w:val="Technical Block"/>
    <w:basedOn w:val="Normal"/>
    <w:next w:val="Normal"/>
    <w:link w:val="TechnicalBlockChar"/>
    <w:rsid w:val="006E33E2"/>
    <w:pPr>
      <w:spacing w:after="240"/>
      <w:jc w:val="center"/>
    </w:pPr>
  </w:style>
  <w:style w:type="paragraph" w:customStyle="1" w:styleId="FinalLine">
    <w:name w:val="Final Line"/>
    <w:basedOn w:val="Normal"/>
    <w:next w:val="Normal"/>
    <w:rsid w:val="006E33E2"/>
    <w:pPr>
      <w:pBdr>
        <w:bottom w:val="single" w:sz="4" w:space="0" w:color="000000"/>
      </w:pBdr>
      <w:spacing w:before="360" w:after="120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Normal"/>
    <w:next w:val="Normal"/>
    <w:rsid w:val="006E33E2"/>
    <w:pPr>
      <w:pBdr>
        <w:bottom w:val="single" w:sz="4" w:space="0" w:color="000000"/>
      </w:pBdr>
      <w:spacing w:before="360" w:after="120"/>
      <w:ind w:left="5868" w:right="5868"/>
      <w:jc w:val="center"/>
    </w:pPr>
    <w:rPr>
      <w:b/>
    </w:rPr>
  </w:style>
  <w:style w:type="paragraph" w:customStyle="1" w:styleId="Text1">
    <w:name w:val="Text 1"/>
    <w:basedOn w:val="Normal"/>
    <w:rsid w:val="006E33E2"/>
    <w:pPr>
      <w:ind w:left="567"/>
      <w:outlineLvl w:val="0"/>
    </w:pPr>
  </w:style>
  <w:style w:type="paragraph" w:customStyle="1" w:styleId="Text2">
    <w:name w:val="Text 2"/>
    <w:basedOn w:val="Normal"/>
    <w:rsid w:val="006E33E2"/>
    <w:pPr>
      <w:ind w:left="1134"/>
      <w:outlineLvl w:val="1"/>
    </w:pPr>
  </w:style>
  <w:style w:type="paragraph" w:customStyle="1" w:styleId="Text3">
    <w:name w:val="Text 3"/>
    <w:basedOn w:val="Normal"/>
    <w:rsid w:val="006E33E2"/>
    <w:pPr>
      <w:ind w:left="1701"/>
      <w:outlineLvl w:val="2"/>
    </w:pPr>
  </w:style>
  <w:style w:type="paragraph" w:customStyle="1" w:styleId="Text4">
    <w:name w:val="Text 4"/>
    <w:basedOn w:val="Normal"/>
    <w:rsid w:val="006E33E2"/>
    <w:pPr>
      <w:ind w:left="2268"/>
      <w:outlineLvl w:val="3"/>
    </w:pPr>
  </w:style>
  <w:style w:type="paragraph" w:customStyle="1" w:styleId="Text5">
    <w:name w:val="Text 5"/>
    <w:basedOn w:val="Normal"/>
    <w:rsid w:val="006E33E2"/>
    <w:pPr>
      <w:ind w:left="2835"/>
      <w:outlineLvl w:val="4"/>
    </w:pPr>
  </w:style>
  <w:style w:type="paragraph" w:customStyle="1" w:styleId="Text6">
    <w:name w:val="Text 6"/>
    <w:basedOn w:val="Normal"/>
    <w:rsid w:val="006E33E2"/>
    <w:pPr>
      <w:ind w:left="3402"/>
      <w:outlineLvl w:val="5"/>
    </w:pPr>
  </w:style>
  <w:style w:type="paragraph" w:customStyle="1" w:styleId="PointManual">
    <w:name w:val="Point Manual"/>
    <w:basedOn w:val="Normal"/>
    <w:rsid w:val="006E33E2"/>
    <w:pPr>
      <w:spacing w:before="200"/>
      <w:ind w:left="567" w:hanging="567"/>
    </w:pPr>
  </w:style>
  <w:style w:type="paragraph" w:customStyle="1" w:styleId="PointManual1">
    <w:name w:val="Point Manual (1)"/>
    <w:basedOn w:val="Normal"/>
    <w:rsid w:val="006E33E2"/>
    <w:pPr>
      <w:ind w:left="1134" w:hanging="567"/>
      <w:outlineLvl w:val="0"/>
    </w:pPr>
  </w:style>
  <w:style w:type="paragraph" w:customStyle="1" w:styleId="PointManual2">
    <w:name w:val="Point Manual (2)"/>
    <w:basedOn w:val="Normal"/>
    <w:rsid w:val="006E33E2"/>
    <w:pPr>
      <w:ind w:left="1701" w:hanging="567"/>
      <w:outlineLvl w:val="1"/>
    </w:pPr>
  </w:style>
  <w:style w:type="paragraph" w:customStyle="1" w:styleId="PointManual3">
    <w:name w:val="Point Manual (3)"/>
    <w:basedOn w:val="Normal"/>
    <w:rsid w:val="006E33E2"/>
    <w:pPr>
      <w:ind w:left="2268" w:hanging="567"/>
      <w:outlineLvl w:val="2"/>
    </w:pPr>
  </w:style>
  <w:style w:type="paragraph" w:customStyle="1" w:styleId="PointManual4">
    <w:name w:val="Point Manual (4)"/>
    <w:basedOn w:val="Normal"/>
    <w:rsid w:val="006E33E2"/>
    <w:pPr>
      <w:ind w:left="2835" w:hanging="567"/>
      <w:outlineLvl w:val="3"/>
    </w:pPr>
  </w:style>
  <w:style w:type="paragraph" w:customStyle="1" w:styleId="PointDoubleManual">
    <w:name w:val="Point Double Manual"/>
    <w:basedOn w:val="Normal"/>
    <w:rsid w:val="006E33E2"/>
    <w:pPr>
      <w:tabs>
        <w:tab w:val="left" w:pos="567"/>
      </w:tabs>
      <w:spacing w:before="200"/>
      <w:ind w:left="1134" w:hanging="1134"/>
    </w:pPr>
  </w:style>
  <w:style w:type="paragraph" w:customStyle="1" w:styleId="PointDoubleManual1">
    <w:name w:val="Point Double Manual (1)"/>
    <w:basedOn w:val="Normal"/>
    <w:rsid w:val="006E33E2"/>
    <w:pPr>
      <w:tabs>
        <w:tab w:val="left" w:pos="1134"/>
      </w:tabs>
      <w:ind w:left="1701" w:hanging="1134"/>
      <w:outlineLvl w:val="0"/>
    </w:pPr>
  </w:style>
  <w:style w:type="paragraph" w:customStyle="1" w:styleId="PointDoubleManual2">
    <w:name w:val="Point Double Manual (2)"/>
    <w:basedOn w:val="Normal"/>
    <w:rsid w:val="006E33E2"/>
    <w:pPr>
      <w:tabs>
        <w:tab w:val="left" w:pos="1701"/>
      </w:tabs>
      <w:ind w:left="2268" w:hanging="1134"/>
      <w:outlineLvl w:val="1"/>
    </w:pPr>
  </w:style>
  <w:style w:type="paragraph" w:customStyle="1" w:styleId="PointDoubleManual3">
    <w:name w:val="Point Double Manual (3)"/>
    <w:basedOn w:val="Normal"/>
    <w:rsid w:val="006E33E2"/>
    <w:pPr>
      <w:tabs>
        <w:tab w:val="left" w:pos="2268"/>
      </w:tabs>
      <w:ind w:left="2835" w:hanging="1134"/>
      <w:outlineLvl w:val="2"/>
    </w:pPr>
  </w:style>
  <w:style w:type="paragraph" w:customStyle="1" w:styleId="PointDoubleManual4">
    <w:name w:val="Point Double Manual (4)"/>
    <w:basedOn w:val="Normal"/>
    <w:rsid w:val="006E33E2"/>
    <w:pPr>
      <w:tabs>
        <w:tab w:val="left" w:pos="2835"/>
      </w:tabs>
      <w:ind w:left="3402" w:hanging="1134"/>
      <w:outlineLvl w:val="3"/>
    </w:pPr>
  </w:style>
  <w:style w:type="paragraph" w:customStyle="1" w:styleId="Pointabc">
    <w:name w:val="Point abc"/>
    <w:basedOn w:val="Normal"/>
    <w:rsid w:val="006E33E2"/>
    <w:pPr>
      <w:numPr>
        <w:ilvl w:val="1"/>
        <w:numId w:val="16"/>
      </w:numPr>
      <w:spacing w:before="200"/>
    </w:pPr>
  </w:style>
  <w:style w:type="paragraph" w:customStyle="1" w:styleId="Pointabc1">
    <w:name w:val="Point abc (1)"/>
    <w:basedOn w:val="Normal"/>
    <w:rsid w:val="006E33E2"/>
    <w:pPr>
      <w:numPr>
        <w:ilvl w:val="3"/>
        <w:numId w:val="16"/>
      </w:numPr>
      <w:outlineLvl w:val="0"/>
    </w:pPr>
  </w:style>
  <w:style w:type="paragraph" w:customStyle="1" w:styleId="Pointabc2">
    <w:name w:val="Point abc (2)"/>
    <w:basedOn w:val="Normal"/>
    <w:rsid w:val="006E33E2"/>
    <w:pPr>
      <w:numPr>
        <w:ilvl w:val="5"/>
        <w:numId w:val="16"/>
      </w:numPr>
      <w:outlineLvl w:val="1"/>
    </w:pPr>
  </w:style>
  <w:style w:type="paragraph" w:customStyle="1" w:styleId="Pointabc3">
    <w:name w:val="Point abc (3)"/>
    <w:basedOn w:val="Normal"/>
    <w:rsid w:val="006E33E2"/>
    <w:pPr>
      <w:numPr>
        <w:ilvl w:val="7"/>
        <w:numId w:val="16"/>
      </w:numPr>
      <w:outlineLvl w:val="2"/>
    </w:pPr>
  </w:style>
  <w:style w:type="paragraph" w:customStyle="1" w:styleId="Pointabc4">
    <w:name w:val="Point abc (4)"/>
    <w:basedOn w:val="Normal"/>
    <w:rsid w:val="006E33E2"/>
    <w:pPr>
      <w:numPr>
        <w:ilvl w:val="8"/>
        <w:numId w:val="16"/>
      </w:numPr>
      <w:outlineLvl w:val="3"/>
    </w:pPr>
  </w:style>
  <w:style w:type="paragraph" w:customStyle="1" w:styleId="Point123">
    <w:name w:val="Point 123"/>
    <w:basedOn w:val="Normal"/>
    <w:rsid w:val="006E33E2"/>
    <w:pPr>
      <w:numPr>
        <w:numId w:val="16"/>
      </w:numPr>
      <w:spacing w:before="200"/>
    </w:pPr>
  </w:style>
  <w:style w:type="paragraph" w:customStyle="1" w:styleId="Point1231">
    <w:name w:val="Point 123 (1)"/>
    <w:basedOn w:val="Normal"/>
    <w:rsid w:val="006E33E2"/>
    <w:pPr>
      <w:numPr>
        <w:ilvl w:val="2"/>
        <w:numId w:val="16"/>
      </w:numPr>
      <w:outlineLvl w:val="0"/>
    </w:pPr>
  </w:style>
  <w:style w:type="paragraph" w:customStyle="1" w:styleId="Point1232">
    <w:name w:val="Point 123 (2)"/>
    <w:basedOn w:val="Normal"/>
    <w:rsid w:val="006E33E2"/>
    <w:pPr>
      <w:numPr>
        <w:ilvl w:val="4"/>
        <w:numId w:val="16"/>
      </w:numPr>
      <w:outlineLvl w:val="1"/>
    </w:pPr>
  </w:style>
  <w:style w:type="paragraph" w:customStyle="1" w:styleId="Point1233">
    <w:name w:val="Point 123 (3)"/>
    <w:basedOn w:val="Normal"/>
    <w:rsid w:val="006E33E2"/>
    <w:pPr>
      <w:numPr>
        <w:ilvl w:val="6"/>
        <w:numId w:val="16"/>
      </w:numPr>
      <w:outlineLvl w:val="2"/>
    </w:pPr>
  </w:style>
  <w:style w:type="paragraph" w:customStyle="1" w:styleId="Pointivx">
    <w:name w:val="Point ivx"/>
    <w:basedOn w:val="Normal"/>
    <w:rsid w:val="006E33E2"/>
    <w:pPr>
      <w:numPr>
        <w:numId w:val="17"/>
      </w:numPr>
      <w:spacing w:before="200"/>
    </w:pPr>
  </w:style>
  <w:style w:type="paragraph" w:customStyle="1" w:styleId="Pointivx1">
    <w:name w:val="Point ivx (1)"/>
    <w:basedOn w:val="Normal"/>
    <w:rsid w:val="006E33E2"/>
    <w:pPr>
      <w:numPr>
        <w:ilvl w:val="1"/>
        <w:numId w:val="17"/>
      </w:numPr>
      <w:outlineLvl w:val="0"/>
    </w:pPr>
  </w:style>
  <w:style w:type="paragraph" w:customStyle="1" w:styleId="Pointivx2">
    <w:name w:val="Point ivx (2)"/>
    <w:basedOn w:val="Normal"/>
    <w:rsid w:val="006E33E2"/>
    <w:pPr>
      <w:numPr>
        <w:ilvl w:val="2"/>
        <w:numId w:val="17"/>
      </w:numPr>
      <w:outlineLvl w:val="1"/>
    </w:pPr>
  </w:style>
  <w:style w:type="paragraph" w:customStyle="1" w:styleId="Pointivx3">
    <w:name w:val="Point ivx (3)"/>
    <w:basedOn w:val="Normal"/>
    <w:rsid w:val="006E33E2"/>
    <w:pPr>
      <w:numPr>
        <w:ilvl w:val="3"/>
        <w:numId w:val="17"/>
      </w:numPr>
      <w:outlineLvl w:val="2"/>
    </w:pPr>
  </w:style>
  <w:style w:type="paragraph" w:customStyle="1" w:styleId="Pointivx4">
    <w:name w:val="Point ivx (4)"/>
    <w:basedOn w:val="Normal"/>
    <w:rsid w:val="006E33E2"/>
    <w:pPr>
      <w:numPr>
        <w:ilvl w:val="4"/>
        <w:numId w:val="17"/>
      </w:numPr>
      <w:outlineLvl w:val="3"/>
    </w:pPr>
  </w:style>
  <w:style w:type="paragraph" w:customStyle="1" w:styleId="Bullet">
    <w:name w:val="Bullet"/>
    <w:basedOn w:val="Normal"/>
    <w:rsid w:val="006E33E2"/>
    <w:pPr>
      <w:numPr>
        <w:numId w:val="11"/>
      </w:numPr>
      <w:spacing w:before="200"/>
    </w:pPr>
  </w:style>
  <w:style w:type="paragraph" w:customStyle="1" w:styleId="Bullet1">
    <w:name w:val="Bullet 1"/>
    <w:basedOn w:val="Normal"/>
    <w:rsid w:val="006E33E2"/>
    <w:pPr>
      <w:numPr>
        <w:numId w:val="12"/>
      </w:numPr>
      <w:outlineLvl w:val="0"/>
    </w:pPr>
  </w:style>
  <w:style w:type="paragraph" w:customStyle="1" w:styleId="Bullet2">
    <w:name w:val="Bullet 2"/>
    <w:basedOn w:val="Normal"/>
    <w:rsid w:val="006E33E2"/>
    <w:pPr>
      <w:numPr>
        <w:numId w:val="13"/>
      </w:numPr>
      <w:outlineLvl w:val="1"/>
    </w:pPr>
  </w:style>
  <w:style w:type="paragraph" w:customStyle="1" w:styleId="Bullet3">
    <w:name w:val="Bullet 3"/>
    <w:basedOn w:val="Normal"/>
    <w:rsid w:val="006E33E2"/>
    <w:pPr>
      <w:numPr>
        <w:numId w:val="14"/>
      </w:numPr>
      <w:outlineLvl w:val="2"/>
    </w:pPr>
  </w:style>
  <w:style w:type="paragraph" w:customStyle="1" w:styleId="Bullet4">
    <w:name w:val="Bullet 4"/>
    <w:basedOn w:val="Normal"/>
    <w:rsid w:val="006E33E2"/>
    <w:pPr>
      <w:numPr>
        <w:numId w:val="15"/>
      </w:numPr>
      <w:outlineLvl w:val="3"/>
    </w:pPr>
  </w:style>
  <w:style w:type="paragraph" w:customStyle="1" w:styleId="Dash">
    <w:name w:val="Dash"/>
    <w:basedOn w:val="Normal"/>
    <w:rsid w:val="006E33E2"/>
    <w:pPr>
      <w:numPr>
        <w:numId w:val="1"/>
      </w:numPr>
      <w:spacing w:before="200"/>
    </w:pPr>
  </w:style>
  <w:style w:type="paragraph" w:customStyle="1" w:styleId="Dash1">
    <w:name w:val="Dash 1"/>
    <w:basedOn w:val="Normal"/>
    <w:rsid w:val="006E33E2"/>
    <w:pPr>
      <w:numPr>
        <w:numId w:val="2"/>
      </w:numPr>
      <w:outlineLvl w:val="0"/>
    </w:pPr>
  </w:style>
  <w:style w:type="paragraph" w:customStyle="1" w:styleId="Dash2">
    <w:name w:val="Dash 2"/>
    <w:basedOn w:val="Normal"/>
    <w:rsid w:val="006E33E2"/>
    <w:pPr>
      <w:numPr>
        <w:numId w:val="3"/>
      </w:numPr>
      <w:outlineLvl w:val="1"/>
    </w:pPr>
  </w:style>
  <w:style w:type="paragraph" w:customStyle="1" w:styleId="Dash3">
    <w:name w:val="Dash 3"/>
    <w:basedOn w:val="Normal"/>
    <w:rsid w:val="006E33E2"/>
    <w:pPr>
      <w:numPr>
        <w:numId w:val="4"/>
      </w:numPr>
      <w:outlineLvl w:val="2"/>
    </w:pPr>
  </w:style>
  <w:style w:type="paragraph" w:customStyle="1" w:styleId="Dash4">
    <w:name w:val="Dash 4"/>
    <w:basedOn w:val="Normal"/>
    <w:rsid w:val="006E33E2"/>
    <w:pPr>
      <w:numPr>
        <w:numId w:val="5"/>
      </w:numPr>
      <w:outlineLvl w:val="3"/>
    </w:pPr>
  </w:style>
  <w:style w:type="paragraph" w:customStyle="1" w:styleId="DashEqual">
    <w:name w:val="Dash Equal"/>
    <w:basedOn w:val="Dash"/>
    <w:rsid w:val="006E33E2"/>
    <w:pPr>
      <w:numPr>
        <w:numId w:val="6"/>
      </w:numPr>
    </w:pPr>
  </w:style>
  <w:style w:type="paragraph" w:customStyle="1" w:styleId="DashEqual1">
    <w:name w:val="Dash Equal 1"/>
    <w:basedOn w:val="Dash1"/>
    <w:rsid w:val="006E33E2"/>
    <w:pPr>
      <w:numPr>
        <w:numId w:val="7"/>
      </w:numPr>
    </w:pPr>
  </w:style>
  <w:style w:type="paragraph" w:customStyle="1" w:styleId="DashEqual2">
    <w:name w:val="Dash Equal 2"/>
    <w:basedOn w:val="Dash2"/>
    <w:rsid w:val="006E33E2"/>
    <w:pPr>
      <w:numPr>
        <w:numId w:val="8"/>
      </w:numPr>
    </w:pPr>
  </w:style>
  <w:style w:type="paragraph" w:customStyle="1" w:styleId="DashEqual3">
    <w:name w:val="Dash Equal 3"/>
    <w:basedOn w:val="Dash3"/>
    <w:rsid w:val="006E33E2"/>
    <w:pPr>
      <w:numPr>
        <w:numId w:val="9"/>
      </w:numPr>
    </w:pPr>
  </w:style>
  <w:style w:type="paragraph" w:customStyle="1" w:styleId="DashEqual4">
    <w:name w:val="Dash Equal 4"/>
    <w:basedOn w:val="Dash4"/>
    <w:rsid w:val="006E33E2"/>
    <w:pPr>
      <w:numPr>
        <w:numId w:val="10"/>
      </w:numPr>
    </w:pPr>
  </w:style>
  <w:style w:type="character" w:customStyle="1" w:styleId="Marker">
    <w:name w:val="Marker"/>
    <w:rsid w:val="006E33E2"/>
    <w:rPr>
      <w:color w:val="0000FF"/>
      <w:shd w:val="clear" w:color="auto" w:fill="auto"/>
    </w:rPr>
  </w:style>
  <w:style w:type="character" w:customStyle="1" w:styleId="Marker1">
    <w:name w:val="Marker1"/>
    <w:rsid w:val="006E33E2"/>
    <w:rPr>
      <w:color w:val="008000"/>
      <w:shd w:val="clear" w:color="auto" w:fill="auto"/>
    </w:rPr>
  </w:style>
  <w:style w:type="paragraph" w:customStyle="1" w:styleId="HeadingLeft">
    <w:name w:val="Heading Left"/>
    <w:basedOn w:val="Normal"/>
    <w:next w:val="Normal"/>
    <w:rsid w:val="006E33E2"/>
    <w:pPr>
      <w:spacing w:before="480"/>
      <w:outlineLvl w:val="0"/>
    </w:pPr>
    <w:rPr>
      <w:b/>
      <w:caps/>
      <w:u w:val="single"/>
    </w:rPr>
  </w:style>
  <w:style w:type="paragraph" w:customStyle="1" w:styleId="HeadingABC">
    <w:name w:val="Heading ABC"/>
    <w:basedOn w:val="HeadingLeft"/>
    <w:next w:val="Normal"/>
    <w:rsid w:val="006E33E2"/>
    <w:pPr>
      <w:numPr>
        <w:numId w:val="18"/>
      </w:numPr>
    </w:pPr>
  </w:style>
  <w:style w:type="paragraph" w:customStyle="1" w:styleId="HeadingCentered">
    <w:name w:val="Heading Centered"/>
    <w:basedOn w:val="HeadingLeft"/>
    <w:next w:val="Normal"/>
    <w:rsid w:val="006E33E2"/>
    <w:pPr>
      <w:jc w:val="center"/>
    </w:pPr>
  </w:style>
  <w:style w:type="paragraph" w:customStyle="1" w:styleId="HeadingIVX">
    <w:name w:val="Heading IVX"/>
    <w:basedOn w:val="HeadingLeft"/>
    <w:next w:val="Normal"/>
    <w:rsid w:val="006E33E2"/>
    <w:pPr>
      <w:numPr>
        <w:numId w:val="19"/>
      </w:numPr>
    </w:pPr>
  </w:style>
  <w:style w:type="paragraph" w:customStyle="1" w:styleId="NB">
    <w:name w:val="NB"/>
    <w:basedOn w:val="PointManual"/>
    <w:rsid w:val="006E33E2"/>
    <w:pPr>
      <w:tabs>
        <w:tab w:val="left" w:pos="992"/>
      </w:tabs>
      <w:ind w:left="992" w:hanging="992"/>
    </w:pPr>
  </w:style>
  <w:style w:type="paragraph" w:customStyle="1" w:styleId="Remark">
    <w:name w:val="Remark"/>
    <w:basedOn w:val="Normal"/>
    <w:next w:val="Normal"/>
    <w:rsid w:val="006E33E2"/>
    <w:pPr>
      <w:framePr w:wrap="around" w:hAnchor="text" w:yAlign="bottom"/>
      <w:tabs>
        <w:tab w:val="left" w:pos="567"/>
      </w:tabs>
      <w:spacing w:after="360"/>
      <w:ind w:left="567" w:hanging="567"/>
    </w:pPr>
    <w:rPr>
      <w:b/>
      <w:i/>
    </w:rPr>
  </w:style>
  <w:style w:type="paragraph" w:styleId="TOCHeading">
    <w:name w:val="TOC Heading"/>
    <w:basedOn w:val="Normal"/>
    <w:next w:val="Normal"/>
    <w:qFormat/>
    <w:rsid w:val="006E33E2"/>
    <w:pPr>
      <w:spacing w:after="360"/>
      <w:jc w:val="center"/>
    </w:pPr>
    <w:rPr>
      <w:b/>
      <w:caps/>
      <w:sz w:val="28"/>
      <w:u w:val="single"/>
    </w:rPr>
  </w:style>
  <w:style w:type="paragraph" w:customStyle="1" w:styleId="Annex">
    <w:name w:val="Annex"/>
    <w:basedOn w:val="Normal"/>
    <w:next w:val="Normal"/>
    <w:rsid w:val="006E33E2"/>
    <w:pPr>
      <w:jc w:val="right"/>
    </w:pPr>
    <w:rPr>
      <w:b/>
      <w:u w:val="single"/>
    </w:rPr>
  </w:style>
  <w:style w:type="paragraph" w:customStyle="1" w:styleId="CoverPageText">
    <w:name w:val="Cover Page Text"/>
    <w:basedOn w:val="Normal"/>
    <w:rsid w:val="006E33E2"/>
    <w:pPr>
      <w:spacing w:before="120" w:after="120" w:line="360" w:lineRule="auto"/>
    </w:pPr>
  </w:style>
  <w:style w:type="paragraph" w:customStyle="1" w:styleId="ReplyBold">
    <w:name w:val="Reply Bold"/>
    <w:basedOn w:val="Normal"/>
    <w:next w:val="Normal"/>
    <w:rsid w:val="00825503"/>
    <w:pPr>
      <w:spacing w:after="480"/>
      <w:contextualSpacing/>
    </w:pPr>
    <w:rPr>
      <w:b/>
    </w:rPr>
  </w:style>
  <w:style w:type="paragraph" w:customStyle="1" w:styleId="HeaderCouncilLarge">
    <w:name w:val="Header Council Large"/>
    <w:basedOn w:val="Normal"/>
    <w:link w:val="HeaderCouncilLargeChar"/>
    <w:rsid w:val="00877942"/>
    <w:pPr>
      <w:spacing w:after="440"/>
      <w:ind w:left="-1134" w:right="-1134"/>
    </w:pPr>
    <w:rPr>
      <w:sz w:val="2"/>
    </w:rPr>
  </w:style>
  <w:style w:type="character" w:customStyle="1" w:styleId="TechnicalBlockChar">
    <w:name w:val="Technical Block Char"/>
    <w:basedOn w:val="DefaultParagraphFont"/>
    <w:link w:val="TechnicalBlock"/>
    <w:rsid w:val="00877942"/>
    <w:rPr>
      <w:sz w:val="24"/>
      <w:szCs w:val="24"/>
      <w:lang w:val="en-GB" w:eastAsia="en-US"/>
    </w:rPr>
  </w:style>
  <w:style w:type="character" w:customStyle="1" w:styleId="HeaderCouncilLargeChar">
    <w:name w:val="Header Council Large Char"/>
    <w:basedOn w:val="TechnicalBlockChar"/>
    <w:link w:val="HeaderCouncilLarge"/>
    <w:rsid w:val="00877942"/>
    <w:rPr>
      <w:sz w:val="2"/>
      <w:szCs w:val="24"/>
      <w:lang w:val="en-GB" w:eastAsia="en-US"/>
    </w:rPr>
  </w:style>
  <w:style w:type="paragraph" w:customStyle="1" w:styleId="FooterText">
    <w:name w:val="Footer Text"/>
    <w:basedOn w:val="Normal"/>
    <w:rsid w:val="00877942"/>
  </w:style>
  <w:style w:type="paragraph" w:customStyle="1" w:styleId="CharCharChar">
    <w:name w:val="Char Char Char"/>
    <w:basedOn w:val="Normal"/>
    <w:rsid w:val="00AB299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EntEmet">
    <w:name w:val="EntEmet"/>
    <w:basedOn w:val="Normal"/>
    <w:rsid w:val="00A723E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eastAsia="fr-BE"/>
    </w:rPr>
  </w:style>
  <w:style w:type="paragraph" w:customStyle="1" w:styleId="EntRefer">
    <w:name w:val="EntRefer"/>
    <w:basedOn w:val="Normal"/>
    <w:rsid w:val="00A723EB"/>
    <w:pPr>
      <w:widowControl w:val="0"/>
    </w:pPr>
    <w:rPr>
      <w:b/>
      <w:szCs w:val="2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DW_AGEND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DW_AGENDA.dotm</Template>
  <TotalTime>1</TotalTime>
  <Pages>3</Pages>
  <Words>384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European Union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GRANET Marie-France</dc:creator>
  <cp:lastModifiedBy>JANSSEN Micheline</cp:lastModifiedBy>
  <cp:revision>2</cp:revision>
  <cp:lastPrinted>2015-04-20T17:31:00Z</cp:lastPrinted>
  <dcterms:created xsi:type="dcterms:W3CDTF">2015-05-18T13:27:00Z</dcterms:created>
  <dcterms:modified xsi:type="dcterms:W3CDTF">2015-05-18T13:27:00Z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2.5.2.0</vt:lpwstr>
  </property>
  <property fmtid="{D5CDD505-2E9C-101B-9397-08002B2CF9AE}" pid="3" name="Created using">
    <vt:lpwstr>DocuWrite 3.4.4, Build 20150227</vt:lpwstr>
  </property>
  <property fmtid="{D5CDD505-2E9C-101B-9397-08002B2CF9AE}" pid="4" name="Last edited using">
    <vt:lpwstr>DocuWrite 3.4.4, Build 20150227</vt:lpwstr>
  </property>
</Properties>
</file>