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E50FEE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E50FEE">
              <w:rPr>
                <w:color w:val="4D4D4D"/>
                <w:sz w:val="23"/>
                <w:szCs w:val="23"/>
              </w:rPr>
              <w:t>11 June 2015</w:t>
            </w:r>
            <w:r w:rsidRPr="0056683D">
              <w:rPr>
                <w:i/>
                <w:iCs/>
                <w:color w:val="4D4D4D"/>
                <w:sz w:val="23"/>
                <w:szCs w:val="23"/>
              </w:rPr>
              <w:t xml:space="preserve"> </w:t>
            </w: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Default="006A1265" w:rsidP="003F6FD9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 w:rsidRPr="006C757C">
              <w:rPr>
                <w:color w:val="4D4D4D"/>
                <w:sz w:val="23"/>
                <w:szCs w:val="23"/>
              </w:rPr>
              <w:t>Mr</w:t>
            </w:r>
            <w:r w:rsidR="003F6FD9">
              <w:rPr>
                <w:color w:val="4D4D4D"/>
                <w:sz w:val="23"/>
                <w:szCs w:val="23"/>
              </w:rPr>
              <w:t xml:space="preserve"> Michael Bauer</w:t>
            </w:r>
          </w:p>
          <w:p w:rsidR="006A1265" w:rsidRPr="003F6FD9" w:rsidRDefault="006A1265" w:rsidP="00BC10A6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FR"/>
              </w:rPr>
            </w:pPr>
            <w:r w:rsidRPr="003F6FD9">
              <w:rPr>
                <w:color w:val="4D4D4D"/>
                <w:sz w:val="23"/>
                <w:szCs w:val="23"/>
                <w:lang w:val="fr-FR"/>
              </w:rPr>
              <w:t xml:space="preserve">Email: </w:t>
            </w:r>
            <w:r w:rsidR="003E4BF9" w:rsidRPr="003E4BF9">
              <w:rPr>
                <w:color w:val="4D4D4D"/>
                <w:sz w:val="23"/>
                <w:szCs w:val="23"/>
                <w:lang w:val="fr-FR"/>
              </w:rPr>
              <w:t>ask+req</w:t>
            </w:r>
            <w:r w:rsidR="003E4BF9">
              <w:rPr>
                <w:color w:val="4D4D4D"/>
                <w:sz w:val="23"/>
                <w:szCs w:val="23"/>
                <w:lang w:val="fr-FR"/>
              </w:rPr>
              <w:t>uest-2014-0d1edf96@asktheeu.org</w:t>
            </w:r>
          </w:p>
          <w:p w:rsidR="006A1265" w:rsidRPr="006A66CC" w:rsidRDefault="006A1265" w:rsidP="0061230F">
            <w:pPr>
              <w:pStyle w:val="Paragraphestandard"/>
              <w:tabs>
                <w:tab w:val="left" w:pos="567"/>
              </w:tabs>
              <w:spacing w:line="250" w:lineRule="atLeast"/>
              <w:rPr>
                <w:b/>
                <w:bCs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3F6FD9" w:rsidP="00BC10A6">
            <w:pPr>
              <w:pStyle w:val="Paragraphestandard"/>
              <w:tabs>
                <w:tab w:val="left" w:pos="1985"/>
              </w:tabs>
              <w:spacing w:before="360" w:after="360" w:line="240" w:lineRule="auto"/>
            </w:pPr>
            <w:r>
              <w:t>R</w:t>
            </w:r>
            <w:r w:rsidR="006A1265" w:rsidRPr="006A1265">
              <w:t>ef. 15/</w:t>
            </w:r>
            <w:r>
              <w:t>13</w:t>
            </w:r>
            <w:r w:rsidR="003E4BF9">
              <w:t>8</w:t>
            </w:r>
            <w:r w:rsidR="00BC10A6">
              <w:t>8</w:t>
            </w:r>
            <w:r>
              <w:t>-</w:t>
            </w:r>
            <w:r w:rsidR="00BF37AB">
              <w:t>mj</w:t>
            </w:r>
            <w:r w:rsidR="00E50FEE">
              <w:t>/ns</w:t>
            </w:r>
            <w:bookmarkStart w:id="0" w:name="_GoBack"/>
            <w:bookmarkEnd w:id="0"/>
          </w:p>
          <w:p w:rsidR="006A1265" w:rsidRPr="006A1265" w:rsidRDefault="006A1265" w:rsidP="003F6FD9">
            <w:pPr>
              <w:pStyle w:val="Paragraphestandard"/>
              <w:tabs>
                <w:tab w:val="left" w:pos="1985"/>
              </w:tabs>
              <w:spacing w:line="240" w:lineRule="auto"/>
            </w:pPr>
            <w:r w:rsidRPr="006A1265">
              <w:t>Request made on:</w:t>
            </w:r>
            <w:r w:rsidRPr="006A1265">
              <w:tab/>
            </w:r>
            <w:r w:rsidR="003E4BF9">
              <w:t>22</w:t>
            </w:r>
            <w:r w:rsidR="003F6FD9">
              <w:t>.05.2015</w:t>
            </w:r>
          </w:p>
          <w:p w:rsidR="006A1265" w:rsidRPr="00837DAE" w:rsidRDefault="006A1265" w:rsidP="00BF37AB">
            <w:pPr>
              <w:pStyle w:val="Paragraphestandard"/>
              <w:tabs>
                <w:tab w:val="left" w:pos="1985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6A1265" w:rsidP="003F6FD9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Pr="00BF3329">
              <w:t>Mr</w:t>
            </w:r>
            <w:r w:rsidR="003F6FD9">
              <w:t xml:space="preserve"> Bauer,</w:t>
            </w:r>
          </w:p>
        </w:tc>
      </w:tr>
    </w:tbl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  <w:r w:rsidRPr="00057F1D">
        <w:t>Thank you for your request for access to documents of the Council of the European Union.</w:t>
      </w:r>
      <w:r>
        <w:rPr>
          <w:rStyle w:val="FootnoteReference"/>
        </w:rPr>
        <w:footnoteReference w:id="1"/>
      </w:r>
    </w:p>
    <w:p w:rsidR="000E1E8D" w:rsidRPr="00057F1D" w:rsidRDefault="000E1E8D" w:rsidP="000E1E8D">
      <w:pPr>
        <w:tabs>
          <w:tab w:val="left" w:pos="4820"/>
          <w:tab w:val="left" w:pos="7371"/>
          <w:tab w:val="left" w:pos="9639"/>
        </w:tabs>
        <w:spacing w:line="320" w:lineRule="exact"/>
      </w:pPr>
    </w:p>
    <w:p w:rsidR="00FB38B7" w:rsidRDefault="005B37A7" w:rsidP="00FB38B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 xml:space="preserve">Document </w:t>
      </w:r>
      <w:r>
        <w:rPr>
          <w:b/>
          <w:bCs/>
          <w:lang w:eastAsia="fr-BE"/>
        </w:rPr>
        <w:t>8744/15</w:t>
      </w:r>
      <w:r>
        <w:rPr>
          <w:lang w:eastAsia="fr-BE"/>
        </w:rPr>
        <w:t xml:space="preserve"> is a Presidency Note of 20 May 2015 to the Working Party on Frontiers/Mixed Committee (EU-Iceland/Liechtenstein/Norway/Switzerland) on overstayers in the EU.</w:t>
      </w:r>
      <w:r w:rsidR="00AC74FF">
        <w:rPr>
          <w:lang w:eastAsia="fr-BE"/>
        </w:rPr>
        <w:t xml:space="preserve">  This document contains a summary of the replies to a questionnaire</w:t>
      </w:r>
      <w:r w:rsidR="00FB38B7" w:rsidRPr="00FB38B7">
        <w:rPr>
          <w:lang w:eastAsia="fr-BE"/>
        </w:rPr>
        <w:t xml:space="preserve"> </w:t>
      </w:r>
      <w:r w:rsidR="00FB38B7">
        <w:rPr>
          <w:lang w:eastAsia="fr-BE"/>
        </w:rPr>
        <w:t>on overstayers in the EU which was submitted to delegations.</w:t>
      </w:r>
    </w:p>
    <w:p w:rsidR="005B37A7" w:rsidRDefault="00AC74FF" w:rsidP="00FB38B7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 xml:space="preserve"> </w:t>
      </w:r>
    </w:p>
    <w:p w:rsidR="00AC74FF" w:rsidRDefault="005B37A7" w:rsidP="004710F9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 xml:space="preserve">Document </w:t>
      </w:r>
      <w:r>
        <w:rPr>
          <w:b/>
          <w:bCs/>
          <w:lang w:eastAsia="fr-BE"/>
        </w:rPr>
        <w:t>8744/15 ADD 1</w:t>
      </w:r>
      <w:r w:rsidR="008701D5">
        <w:rPr>
          <w:lang w:eastAsia="fr-BE"/>
        </w:rPr>
        <w:t xml:space="preserve"> contain</w:t>
      </w:r>
      <w:r w:rsidR="005F50E2">
        <w:rPr>
          <w:lang w:eastAsia="fr-BE"/>
        </w:rPr>
        <w:t>s a compilation of</w:t>
      </w:r>
      <w:r w:rsidR="004710F9">
        <w:rPr>
          <w:lang w:eastAsia="fr-BE"/>
        </w:rPr>
        <w:t xml:space="preserve"> replies from delegations to the abovementioned</w:t>
      </w:r>
      <w:r w:rsidR="005F50E2">
        <w:rPr>
          <w:lang w:eastAsia="fr-BE"/>
        </w:rPr>
        <w:t xml:space="preserve"> questionnaire.</w:t>
      </w:r>
    </w:p>
    <w:p w:rsidR="008701D5" w:rsidRDefault="008701D5" w:rsidP="005F50E2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>
        <w:rPr>
          <w:lang w:eastAsia="fr-BE"/>
        </w:rPr>
        <w:t xml:space="preserve">Document </w:t>
      </w:r>
      <w:r>
        <w:rPr>
          <w:b/>
          <w:bCs/>
          <w:lang w:eastAsia="fr-BE"/>
        </w:rPr>
        <w:t>8744/15 ADD 2</w:t>
      </w:r>
      <w:r>
        <w:rPr>
          <w:lang w:eastAsia="fr-BE"/>
        </w:rPr>
        <w:t xml:space="preserve"> cont</w:t>
      </w:r>
      <w:r w:rsidR="00FB38B7">
        <w:rPr>
          <w:lang w:eastAsia="fr-BE"/>
        </w:rPr>
        <w:t>ains the reply from one</w:t>
      </w:r>
      <w:r>
        <w:rPr>
          <w:lang w:eastAsia="fr-BE"/>
        </w:rPr>
        <w:t xml:space="preserve"> delegation to </w:t>
      </w:r>
      <w:r w:rsidR="005F50E2">
        <w:rPr>
          <w:lang w:eastAsia="fr-BE"/>
        </w:rPr>
        <w:t xml:space="preserve">this </w:t>
      </w:r>
      <w:r>
        <w:rPr>
          <w:lang w:eastAsia="fr-BE"/>
        </w:rPr>
        <w:t>questionnaire.</w:t>
      </w:r>
    </w:p>
    <w:p w:rsidR="00F84A7A" w:rsidRDefault="00F84A7A" w:rsidP="00C7370E">
      <w:pPr>
        <w:pStyle w:val="Paragraphestandard"/>
        <w:tabs>
          <w:tab w:val="left" w:pos="567"/>
        </w:tabs>
      </w:pPr>
    </w:p>
    <w:p w:rsidR="00D23ECB" w:rsidRDefault="00C7370E" w:rsidP="00C7370E">
      <w:pPr>
        <w:pStyle w:val="Paragraphestandard"/>
        <w:tabs>
          <w:tab w:val="left" w:pos="567"/>
        </w:tabs>
      </w:pPr>
      <w:r>
        <w:t xml:space="preserve">The replies set out in these documents are very detailed and contain information regarding </w:t>
      </w:r>
    </w:p>
    <w:p w:rsidR="00C7370E" w:rsidRDefault="00D23ECB" w:rsidP="0018518F">
      <w:pPr>
        <w:pStyle w:val="Paragraphestandard"/>
        <w:tabs>
          <w:tab w:val="left" w:pos="567"/>
        </w:tabs>
        <w:rPr>
          <w:lang w:val="en-US"/>
        </w:rPr>
      </w:pPr>
      <w:r>
        <w:rPr>
          <w:lang w:eastAsia="fr-BE"/>
        </w:rPr>
        <w:t xml:space="preserve">the current practices followed by Member States in overstay cases.  </w:t>
      </w:r>
      <w:r w:rsidR="00C7370E">
        <w:rPr>
          <w:lang w:val="en"/>
        </w:rPr>
        <w:t xml:space="preserve">Release of this information would affect the </w:t>
      </w:r>
      <w:r w:rsidR="00C7370E" w:rsidRPr="0009369A">
        <w:rPr>
          <w:lang w:val="en"/>
        </w:rPr>
        <w:t xml:space="preserve">fight against irregular immigration and </w:t>
      </w:r>
      <w:r w:rsidR="00C7370E">
        <w:rPr>
          <w:lang w:val="en"/>
        </w:rPr>
        <w:t>could be used by those</w:t>
      </w:r>
      <w:r w:rsidR="00C7370E" w:rsidRPr="0009369A">
        <w:rPr>
          <w:color w:val="1F497D"/>
          <w:lang w:val="en-US"/>
        </w:rPr>
        <w:t xml:space="preserve"> </w:t>
      </w:r>
      <w:r w:rsidR="00C7370E" w:rsidRPr="0009369A">
        <w:rPr>
          <w:lang w:val="en-US"/>
        </w:rPr>
        <w:t>tryi</w:t>
      </w:r>
      <w:r>
        <w:rPr>
          <w:lang w:val="en-US"/>
        </w:rPr>
        <w:t>ng to stay</w:t>
      </w:r>
      <w:r w:rsidR="00C7370E" w:rsidRPr="0009369A">
        <w:rPr>
          <w:lang w:val="en-US"/>
        </w:rPr>
        <w:t xml:space="preserve"> illegally in</w:t>
      </w:r>
      <w:r w:rsidR="000614DD">
        <w:rPr>
          <w:lang w:val="en-US"/>
        </w:rPr>
        <w:t xml:space="preserve"> the</w:t>
      </w:r>
      <w:r w:rsidR="00C7370E" w:rsidRPr="0009369A">
        <w:rPr>
          <w:lang w:val="en-US"/>
        </w:rPr>
        <w:t xml:space="preserve"> </w:t>
      </w:r>
      <w:r>
        <w:rPr>
          <w:lang w:val="en-US"/>
        </w:rPr>
        <w:t xml:space="preserve">EU </w:t>
      </w:r>
      <w:r w:rsidR="00C7370E" w:rsidRPr="0009369A">
        <w:rPr>
          <w:lang w:val="en-US"/>
        </w:rPr>
        <w:t>and loo</w:t>
      </w:r>
      <w:r w:rsidR="00F84A7A">
        <w:rPr>
          <w:lang w:val="en-US"/>
        </w:rPr>
        <w:t>king for opportunities to do so.</w:t>
      </w:r>
    </w:p>
    <w:p w:rsidR="00F84A7A" w:rsidRDefault="00F84A7A" w:rsidP="00D23ECB">
      <w:pPr>
        <w:pStyle w:val="Paragraphestandard"/>
        <w:tabs>
          <w:tab w:val="left" w:pos="567"/>
        </w:tabs>
      </w:pPr>
    </w:p>
    <w:p w:rsidR="00327349" w:rsidRDefault="00327349" w:rsidP="00327349">
      <w:pPr>
        <w:tabs>
          <w:tab w:val="left" w:pos="567"/>
        </w:tabs>
        <w:spacing w:line="320" w:lineRule="exact"/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lastRenderedPageBreak/>
        <w:t>Full d</w:t>
      </w:r>
      <w:r w:rsidRPr="00327349">
        <w:rPr>
          <w:rFonts w:eastAsia="Times New Roman"/>
          <w:lang w:eastAsia="fr-BE"/>
        </w:rPr>
        <w:t>isclosure of the</w:t>
      </w:r>
      <w:r>
        <w:rPr>
          <w:rFonts w:eastAsia="Times New Roman"/>
          <w:lang w:eastAsia="fr-BE"/>
        </w:rPr>
        <w:t>se</w:t>
      </w:r>
      <w:r w:rsidRPr="00327349">
        <w:rPr>
          <w:rFonts w:eastAsia="Times New Roman"/>
          <w:lang w:eastAsia="fr-BE"/>
        </w:rPr>
        <w:t xml:space="preserve"> </w:t>
      </w:r>
      <w:r w:rsidR="00F84A7A">
        <w:rPr>
          <w:rFonts w:eastAsia="Times New Roman"/>
          <w:lang w:eastAsia="fr-BE"/>
        </w:rPr>
        <w:t xml:space="preserve">three </w:t>
      </w:r>
      <w:r w:rsidRPr="00327349">
        <w:rPr>
          <w:rFonts w:eastAsia="Times New Roman"/>
          <w:lang w:eastAsia="fr-BE"/>
        </w:rPr>
        <w:t>document</w:t>
      </w:r>
      <w:r>
        <w:rPr>
          <w:rFonts w:eastAsia="Times New Roman"/>
          <w:lang w:eastAsia="fr-BE"/>
        </w:rPr>
        <w:t>s</w:t>
      </w:r>
      <w:r w:rsidRPr="00327349">
        <w:rPr>
          <w:rFonts w:eastAsia="Times New Roman"/>
          <w:lang w:eastAsia="fr-BE"/>
        </w:rPr>
        <w:t xml:space="preserve"> would therefore undermine the protection of the public interest as regards public security. As a consequence, the General Secretariat </w:t>
      </w:r>
      <w:r>
        <w:rPr>
          <w:rFonts w:eastAsia="Times New Roman"/>
          <w:lang w:eastAsia="fr-BE"/>
        </w:rPr>
        <w:t>is not able to accede to your request for full access</w:t>
      </w:r>
      <w:r w:rsidRPr="00327349">
        <w:rPr>
          <w:rFonts w:eastAsia="Times New Roman"/>
          <w:vertAlign w:val="superscript"/>
          <w:lang w:eastAsia="fr-BE"/>
        </w:rPr>
        <w:footnoteReference w:id="2"/>
      </w:r>
      <w:r>
        <w:rPr>
          <w:rFonts w:eastAsia="Times New Roman"/>
          <w:lang w:eastAsia="fr-BE"/>
        </w:rPr>
        <w:t>.</w:t>
      </w:r>
    </w:p>
    <w:p w:rsidR="00327349" w:rsidRDefault="00327349" w:rsidP="00327349">
      <w:pPr>
        <w:tabs>
          <w:tab w:val="left" w:pos="567"/>
        </w:tabs>
        <w:spacing w:line="320" w:lineRule="exact"/>
        <w:rPr>
          <w:rFonts w:eastAsia="Times New Roman"/>
          <w:lang w:eastAsia="fr-BE"/>
        </w:rPr>
      </w:pPr>
    </w:p>
    <w:p w:rsidR="00327349" w:rsidRPr="00327349" w:rsidRDefault="00327349" w:rsidP="00127AAE">
      <w:pPr>
        <w:tabs>
          <w:tab w:val="left" w:pos="567"/>
        </w:tabs>
        <w:spacing w:line="320" w:lineRule="exact"/>
        <w:rPr>
          <w:rFonts w:eastAsia="Times New Roman"/>
          <w:lang w:eastAsia="en-GB"/>
        </w:rPr>
      </w:pPr>
      <w:r w:rsidRPr="00327349">
        <w:t xml:space="preserve">However, pursuant to Article 4(6) of the Regulation, you may have access to those parts of document </w:t>
      </w:r>
      <w:r w:rsidRPr="00327349">
        <w:rPr>
          <w:b/>
          <w:bCs/>
        </w:rPr>
        <w:t>8744/15</w:t>
      </w:r>
      <w:r>
        <w:t xml:space="preserve"> and </w:t>
      </w:r>
      <w:r>
        <w:rPr>
          <w:b/>
          <w:bCs/>
        </w:rPr>
        <w:t xml:space="preserve">8744/15 ADD 1 </w:t>
      </w:r>
      <w:r w:rsidRPr="00327349">
        <w:t>which are not covered by this exception</w:t>
      </w:r>
      <w:r w:rsidR="004710F9">
        <w:t>.</w:t>
      </w:r>
    </w:p>
    <w:p w:rsidR="00327349" w:rsidRPr="00327349" w:rsidRDefault="00327349" w:rsidP="00327349">
      <w:pPr>
        <w:spacing w:line="240" w:lineRule="auto"/>
        <w:ind w:left="992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327349" w:rsidRPr="00327349" w:rsidRDefault="00327349" w:rsidP="00327349">
      <w:pPr>
        <w:tabs>
          <w:tab w:val="left" w:pos="567"/>
        </w:tabs>
        <w:spacing w:line="320" w:lineRule="exact"/>
        <w:rPr>
          <w:rFonts w:eastAsia="Times New Roman"/>
          <w:lang w:eastAsia="fr-BE"/>
        </w:rPr>
      </w:pPr>
      <w:r w:rsidRPr="00327349">
        <w:rPr>
          <w:rFonts w:eastAsia="Times New Roman"/>
          <w:lang w:eastAsia="fr-BE"/>
        </w:rPr>
        <w:t>The General Secretariat has also looked into the possibility of disclosing parts of document</w:t>
      </w:r>
      <w:r>
        <w:rPr>
          <w:rFonts w:eastAsia="Times New Roman"/>
          <w:lang w:eastAsia="fr-BE"/>
        </w:rPr>
        <w:t xml:space="preserve"> </w:t>
      </w:r>
      <w:r>
        <w:rPr>
          <w:rFonts w:eastAsia="Times New Roman"/>
          <w:b/>
          <w:bCs/>
          <w:lang w:eastAsia="fr-BE"/>
        </w:rPr>
        <w:t>8744/15 ADD 2</w:t>
      </w:r>
      <w:r w:rsidRPr="00327349">
        <w:rPr>
          <w:rFonts w:eastAsia="Times New Roman"/>
          <w:lang w:eastAsia="fr-BE"/>
        </w:rPr>
        <w:t xml:space="preserve"> pursuant to Article 4(6) of the Regulation. However, as the </w:t>
      </w:r>
      <w:r>
        <w:rPr>
          <w:rFonts w:eastAsia="Times New Roman"/>
          <w:lang w:eastAsia="fr-BE"/>
        </w:rPr>
        <w:t xml:space="preserve">information contained in this </w:t>
      </w:r>
      <w:r w:rsidRPr="00327349">
        <w:rPr>
          <w:rFonts w:eastAsia="Times New Roman"/>
          <w:lang w:eastAsia="fr-BE"/>
        </w:rPr>
        <w:t>document forms an inseparable whole, partial access cannot be granted.</w:t>
      </w:r>
    </w:p>
    <w:p w:rsidR="00327349" w:rsidRDefault="00327349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  <w:r w:rsidRPr="00057F1D">
        <w:rPr>
          <w:lang w:eastAsia="fr-BE"/>
        </w:rPr>
        <w:t>You can ask the Council to review this decision within 15 working days of receiving this reply.</w:t>
      </w:r>
      <w:r>
        <w:rPr>
          <w:rStyle w:val="FootnoteReference"/>
          <w:lang w:eastAsia="fr-BE"/>
        </w:rPr>
        <w:footnoteReference w:id="3"/>
      </w:r>
    </w:p>
    <w:p w:rsidR="000E1E8D" w:rsidRPr="00057F1D" w:rsidRDefault="000E1E8D" w:rsidP="000E1E8D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9A1E6F" w:rsidRPr="00057F1D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4DD3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 w:rsidRPr="009A4DD3">
        <w:rPr>
          <w:bCs/>
        </w:rPr>
        <w:t>Jakob THOMSEN</w:t>
      </w: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9A4DD3" w:rsidRDefault="009A1E6F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9A1E6F" w:rsidRPr="00057F1D" w:rsidRDefault="003F6FD9" w:rsidP="009A1E6F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>
        <w:t>Enclosures</w:t>
      </w: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D9" w:rsidRDefault="003F6FD9">
      <w:pPr>
        <w:spacing w:line="240" w:lineRule="auto"/>
      </w:pPr>
      <w:r>
        <w:separator/>
      </w:r>
    </w:p>
  </w:endnote>
  <w:endnote w:type="continuationSeparator" w:id="0">
    <w:p w:rsidR="003F6FD9" w:rsidRDefault="003F6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50FEE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50FEE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BC10A6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FR"/>
            </w:rPr>
          </w:pPr>
          <w:r w:rsidRPr="00BC10A6">
            <w:rPr>
              <w:color w:val="4D4D4D"/>
              <w:sz w:val="14"/>
              <w:szCs w:val="14"/>
              <w:lang w:val="fr-FR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50FEE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50FEE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D9" w:rsidRDefault="003F6FD9">
      <w:pPr>
        <w:spacing w:line="240" w:lineRule="auto"/>
      </w:pPr>
      <w:r>
        <w:separator/>
      </w:r>
    </w:p>
  </w:footnote>
  <w:footnote w:type="continuationSeparator" w:id="0">
    <w:p w:rsidR="003F6FD9" w:rsidRDefault="003F6FD9">
      <w:pPr>
        <w:spacing w:line="240" w:lineRule="auto"/>
      </w:pPr>
      <w:r>
        <w:continuationSeparator/>
      </w:r>
    </w:p>
  </w:footnote>
  <w:footnote w:id="1">
    <w:p w:rsidR="009A1E6F" w:rsidRPr="009A1E6F" w:rsidRDefault="009A1E6F" w:rsidP="009A1E6F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A1E6F">
        <w:rPr>
          <w:rStyle w:val="FootnoteReference"/>
          <w:sz w:val="18"/>
          <w:szCs w:val="18"/>
        </w:rPr>
        <w:footnoteRef/>
      </w:r>
      <w:r w:rsidRPr="009A1E6F">
        <w:rPr>
          <w:sz w:val="18"/>
          <w:szCs w:val="18"/>
        </w:rPr>
        <w:t xml:space="preserve"> </w:t>
      </w:r>
      <w:r w:rsidRPr="009A1E6F">
        <w:rPr>
          <w:sz w:val="18"/>
          <w:szCs w:val="18"/>
        </w:rPr>
        <w:tab/>
        <w:t>The General Secretariat of the Council has examined your request on the basis of the applicable rules: Regulation (EC) No 1049/2001 of the European Parliament and of the Council regarding public access to European Parliament, Council and Commission documents (OJ L 145, 31.5.2001, p. 43) and the specific provisions concerning public access to Council documents set out in Annex II to the Council's Rules of Procedure (Council Decision No 2009/937/EU, OJ L 325, 11.12.2009, p. 35).</w:t>
      </w:r>
    </w:p>
  </w:footnote>
  <w:footnote w:id="2">
    <w:p w:rsidR="00327349" w:rsidRPr="00956E6F" w:rsidRDefault="00327349" w:rsidP="00327349">
      <w:pPr>
        <w:pStyle w:val="FootnoteText"/>
        <w:spacing w:line="240" w:lineRule="auto"/>
        <w:ind w:left="567" w:hanging="567"/>
        <w:rPr>
          <w:sz w:val="18"/>
          <w:szCs w:val="18"/>
        </w:rPr>
      </w:pPr>
      <w:r w:rsidRPr="00956E6F">
        <w:rPr>
          <w:rStyle w:val="FootnoteReference"/>
          <w:sz w:val="18"/>
          <w:szCs w:val="18"/>
        </w:rPr>
        <w:footnoteRef/>
      </w:r>
      <w:r w:rsidRPr="00956E6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57F1D">
        <w:rPr>
          <w:sz w:val="18"/>
          <w:szCs w:val="18"/>
        </w:rPr>
        <w:t xml:space="preserve">Article 4(1)(a), first indent, of Regulation </w:t>
      </w:r>
      <w:r w:rsidRPr="00FA3611">
        <w:rPr>
          <w:sz w:val="18"/>
          <w:szCs w:val="18"/>
        </w:rPr>
        <w:t>(EC) No 1049/2001</w:t>
      </w:r>
      <w:r w:rsidRPr="00057F1D">
        <w:rPr>
          <w:sz w:val="18"/>
          <w:szCs w:val="18"/>
        </w:rPr>
        <w:t>.</w:t>
      </w:r>
    </w:p>
  </w:footnote>
  <w:footnote w:id="3">
    <w:p w:rsidR="009A1E6F" w:rsidRPr="00057F1D" w:rsidRDefault="009A1E6F" w:rsidP="009A1E6F">
      <w:pPr>
        <w:pStyle w:val="Footer"/>
        <w:tabs>
          <w:tab w:val="left" w:pos="567"/>
          <w:tab w:val="left" w:pos="9639"/>
        </w:tabs>
        <w:spacing w:line="240" w:lineRule="auto"/>
        <w:ind w:left="567" w:hanging="567"/>
      </w:pPr>
      <w:r>
        <w:rPr>
          <w:rStyle w:val="FootnoteReference"/>
        </w:rPr>
        <w:footnoteRef/>
      </w:r>
      <w:r>
        <w:t xml:space="preserve"> </w:t>
      </w:r>
      <w:r w:rsidRPr="000E1E8D">
        <w:tab/>
      </w:r>
      <w:r w:rsidRPr="00057F1D">
        <w:t>Article 7(2) of Regulation (EC) No 1049/2001.</w:t>
      </w:r>
    </w:p>
    <w:p w:rsidR="009A1E6F" w:rsidRPr="000E1E8D" w:rsidRDefault="009A1E6F" w:rsidP="009A1E6F">
      <w:pPr>
        <w:pStyle w:val="FootnoteText"/>
        <w:spacing w:line="240" w:lineRule="auto"/>
        <w:ind w:left="567"/>
      </w:pPr>
      <w:r w:rsidRPr="00057F1D">
        <w:rPr>
          <w:sz w:val="18"/>
          <w:szCs w:val="22"/>
        </w:rPr>
        <w:t>Council documents on confirmatory applications are made available to the public. According to data protection rules at EU level (Regulation (EC) No 45/2001), if you make a confirmatory application your name will only appear in related documents if you have given your explicit consent.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6F" w:rsidRDefault="009A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E50FEE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before="80"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Directorate-General Communication and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  <w:lang w:val="fr-BE"/>
            </w:rPr>
          </w:pPr>
          <w:r w:rsidRPr="00BF3329">
            <w:rPr>
              <w:color w:val="4D4D4D"/>
              <w:sz w:val="23"/>
              <w:szCs w:val="23"/>
              <w:lang w:val="fr-BE"/>
            </w:rPr>
            <w:t>Directorate Document Management</w:t>
          </w:r>
        </w:p>
        <w:p w:rsidR="009A1E6F" w:rsidRPr="00BF3329" w:rsidRDefault="009A1E6F" w:rsidP="000E1E8D">
          <w:pPr>
            <w:widowControl w:val="0"/>
            <w:suppressAutoHyphens/>
            <w:autoSpaceDE w:val="0"/>
            <w:autoSpaceDN w:val="0"/>
            <w:adjustRightInd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 w:rsidRPr="00BF3329">
            <w:rPr>
              <w:color w:val="4D4D4D"/>
              <w:sz w:val="23"/>
              <w:szCs w:val="23"/>
            </w:rPr>
            <w:t>Transparency and Access to Documents Unit</w:t>
          </w:r>
        </w:p>
        <w:p w:rsidR="009A1E6F" w:rsidRPr="006A66CC" w:rsidRDefault="009A1E6F" w:rsidP="000E1E8D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 w:rsidRPr="00BF3329">
            <w:rPr>
              <w:i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3F6FD9"/>
    <w:rsid w:val="000614DD"/>
    <w:rsid w:val="00063ECF"/>
    <w:rsid w:val="000B003E"/>
    <w:rsid w:val="000E0B76"/>
    <w:rsid w:val="000E1E8D"/>
    <w:rsid w:val="00127AAE"/>
    <w:rsid w:val="00142991"/>
    <w:rsid w:val="00147705"/>
    <w:rsid w:val="00155AFE"/>
    <w:rsid w:val="0018518F"/>
    <w:rsid w:val="00192AF3"/>
    <w:rsid w:val="001948EF"/>
    <w:rsid w:val="00274A0B"/>
    <w:rsid w:val="00325C76"/>
    <w:rsid w:val="00327349"/>
    <w:rsid w:val="003339CE"/>
    <w:rsid w:val="003B3795"/>
    <w:rsid w:val="003B490F"/>
    <w:rsid w:val="003E4BF9"/>
    <w:rsid w:val="003F6FD9"/>
    <w:rsid w:val="004710F9"/>
    <w:rsid w:val="004967CC"/>
    <w:rsid w:val="004E419F"/>
    <w:rsid w:val="00572543"/>
    <w:rsid w:val="005B37A7"/>
    <w:rsid w:val="005D7217"/>
    <w:rsid w:val="005F50E2"/>
    <w:rsid w:val="0061230F"/>
    <w:rsid w:val="00645106"/>
    <w:rsid w:val="006975A8"/>
    <w:rsid w:val="006A1265"/>
    <w:rsid w:val="006A66CC"/>
    <w:rsid w:val="006B058C"/>
    <w:rsid w:val="006F4819"/>
    <w:rsid w:val="00701660"/>
    <w:rsid w:val="00714092"/>
    <w:rsid w:val="00767C30"/>
    <w:rsid w:val="007A2B93"/>
    <w:rsid w:val="00814280"/>
    <w:rsid w:val="008701D5"/>
    <w:rsid w:val="008723D5"/>
    <w:rsid w:val="008A1EE0"/>
    <w:rsid w:val="00975C2B"/>
    <w:rsid w:val="009A1E6F"/>
    <w:rsid w:val="009A4DD3"/>
    <w:rsid w:val="00A24F59"/>
    <w:rsid w:val="00AA44DD"/>
    <w:rsid w:val="00AA694C"/>
    <w:rsid w:val="00AB0003"/>
    <w:rsid w:val="00AB55B9"/>
    <w:rsid w:val="00AC74FF"/>
    <w:rsid w:val="00B06E80"/>
    <w:rsid w:val="00B861F4"/>
    <w:rsid w:val="00BB3A2F"/>
    <w:rsid w:val="00BC10A6"/>
    <w:rsid w:val="00BF034F"/>
    <w:rsid w:val="00BF37AB"/>
    <w:rsid w:val="00C560CE"/>
    <w:rsid w:val="00C7370E"/>
    <w:rsid w:val="00CC6C35"/>
    <w:rsid w:val="00CF47F1"/>
    <w:rsid w:val="00D23D2B"/>
    <w:rsid w:val="00D23ECB"/>
    <w:rsid w:val="00D3595A"/>
    <w:rsid w:val="00D72EC6"/>
    <w:rsid w:val="00DB284D"/>
    <w:rsid w:val="00DF4C32"/>
    <w:rsid w:val="00E25FFA"/>
    <w:rsid w:val="00E50FEE"/>
    <w:rsid w:val="00E55A5F"/>
    <w:rsid w:val="00E92860"/>
    <w:rsid w:val="00EF117D"/>
    <w:rsid w:val="00F5744C"/>
    <w:rsid w:val="00F84A7A"/>
    <w:rsid w:val="00F90320"/>
    <w:rsid w:val="00FB38B7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semiHidden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27349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ZchnZchnCharZchnZchn1">
    <w:name w:val="Zchn Zchn Char Zchn Zchn"/>
    <w:basedOn w:val="Normal"/>
    <w:rsid w:val="004710F9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8B61-EF3B-4FEF-B23E-7159CDD5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 Donatella</dc:creator>
  <cp:lastModifiedBy>SIERENS Nicole</cp:lastModifiedBy>
  <cp:revision>22</cp:revision>
  <cp:lastPrinted>2015-06-09T08:40:00Z</cp:lastPrinted>
  <dcterms:created xsi:type="dcterms:W3CDTF">2015-05-22T09:09:00Z</dcterms:created>
  <dcterms:modified xsi:type="dcterms:W3CDTF">2015-06-11T07:53:00Z</dcterms:modified>
</cp:coreProperties>
</file>