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C5" w:rsidRPr="00C2269C" w:rsidRDefault="0010557E" w:rsidP="00C2269C">
      <w:pPr>
        <w:pStyle w:val="TechnicalBlock"/>
        <w:ind w:left="-1134" w:right="-1134"/>
      </w:pPr>
      <w:bookmarkStart w:id="0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a4e7b15-d4d2-497f-8c9a-fdddb2a0867d_0" style="width:568.5pt;height:307.5pt">
            <v:imagedata r:id="rId9" o:title=""/>
          </v:shape>
        </w:pict>
      </w:r>
      <w:bookmarkEnd w:id="0"/>
    </w:p>
    <w:p w:rsidR="006330C7" w:rsidRPr="00435F9F" w:rsidRDefault="006330C7" w:rsidP="0010557E">
      <w:pPr>
        <w:rPr>
          <w:i/>
          <w:iCs/>
        </w:rPr>
      </w:pPr>
      <w:r w:rsidRPr="00435F9F">
        <w:t>1.</w:t>
      </w:r>
      <w:r w:rsidR="0010557E">
        <w:tab/>
      </w:r>
      <w:r w:rsidRPr="00435F9F">
        <w:t>Following questions about the practical implementation</w:t>
      </w:r>
      <w:r w:rsidRPr="00435F9F">
        <w:rPr>
          <w:b/>
          <w:bCs/>
        </w:rPr>
        <w:t xml:space="preserve"> </w:t>
      </w:r>
      <w:r w:rsidRPr="00435F9F">
        <w:t xml:space="preserve">of the </w:t>
      </w:r>
      <w:r w:rsidR="00590CF3" w:rsidRPr="00435F9F">
        <w:t xml:space="preserve">obligations contained in Regulation 1053/2013 on the </w:t>
      </w:r>
      <w:r w:rsidRPr="00435F9F">
        <w:t>new</w:t>
      </w:r>
      <w:r w:rsidR="008932D9" w:rsidRPr="00435F9F">
        <w:t xml:space="preserve"> Schengen evaluation mechanism</w:t>
      </w:r>
      <w:r w:rsidRPr="00435F9F">
        <w:t xml:space="preserve"> regarding the (handling of) draft re</w:t>
      </w:r>
      <w:r w:rsidR="008932D9" w:rsidRPr="00435F9F">
        <w:t xml:space="preserve">commendations and the provision </w:t>
      </w:r>
      <w:r w:rsidRPr="00435F9F">
        <w:t>and transmission of inform</w:t>
      </w:r>
      <w:r w:rsidR="008932D9" w:rsidRPr="00435F9F">
        <w:t xml:space="preserve">ation to national parliaments, </w:t>
      </w:r>
      <w:r w:rsidRPr="00435F9F">
        <w:t xml:space="preserve">the </w:t>
      </w:r>
      <w:r w:rsidR="00FD47FF">
        <w:t xml:space="preserve">former and </w:t>
      </w:r>
      <w:r w:rsidRPr="00435F9F">
        <w:t>current Presidency, GSC and Commission held an informa</w:t>
      </w:r>
      <w:r w:rsidR="00590CF3" w:rsidRPr="00435F9F">
        <w:t xml:space="preserve">l exchange of views about the </w:t>
      </w:r>
      <w:r w:rsidRPr="00435F9F">
        <w:t>possible legal and practical implications, as this will have a considerable  impact on the upcoming work of the Schengen Matters Working Party</w:t>
      </w:r>
      <w:r w:rsidR="00435F9F">
        <w:t xml:space="preserve"> - Evaluation</w:t>
      </w:r>
      <w:r w:rsidR="008932D9" w:rsidRPr="00435F9F">
        <w:t xml:space="preserve"> (hereafter 'WP')</w:t>
      </w:r>
      <w:r w:rsidRPr="00435F9F">
        <w:t>.</w:t>
      </w:r>
    </w:p>
    <w:p w:rsidR="00A415DA" w:rsidRPr="00435F9F" w:rsidRDefault="006330C7" w:rsidP="0010557E">
      <w:r w:rsidRPr="00435F9F">
        <w:t>2.</w:t>
      </w:r>
      <w:r w:rsidR="0010557E">
        <w:tab/>
      </w:r>
      <w:r w:rsidRPr="00435F9F">
        <w:t xml:space="preserve">The evaluation reports constituting the basis for the (proposal for) recommendations to be adopted by the Council, are </w:t>
      </w:r>
      <w:r w:rsidR="00ED3544" w:rsidRPr="00435F9F">
        <w:t xml:space="preserve">classified </w:t>
      </w:r>
      <w:r w:rsidRPr="00435F9F">
        <w:rPr>
          <w:i/>
          <w:iCs/>
        </w:rPr>
        <w:t>restreint</w:t>
      </w:r>
      <w:r w:rsidR="00D1544F" w:rsidRPr="00435F9F">
        <w:rPr>
          <w:i/>
          <w:iCs/>
        </w:rPr>
        <w:t xml:space="preserve"> </w:t>
      </w:r>
      <w:r w:rsidR="00D1544F" w:rsidRPr="00435F9F">
        <w:rPr>
          <w:i/>
        </w:rPr>
        <w:t>UE</w:t>
      </w:r>
      <w:r w:rsidRPr="00435F9F">
        <w:t xml:space="preserve"> (Article 17). The point</w:t>
      </w:r>
      <w:r w:rsidR="00A90B0C" w:rsidRPr="00435F9F">
        <w:t>s that need</w:t>
      </w:r>
      <w:r w:rsidRPr="00435F9F">
        <w:t xml:space="preserve"> to be clarified </w:t>
      </w:r>
      <w:r w:rsidR="00B30765" w:rsidRPr="00435F9F">
        <w:t xml:space="preserve">are </w:t>
      </w:r>
      <w:r w:rsidR="00435F9F">
        <w:t>the</w:t>
      </w:r>
      <w:r w:rsidR="00B30765" w:rsidRPr="00435F9F">
        <w:t xml:space="preserve"> fo</w:t>
      </w:r>
      <w:r w:rsidR="00435F9F">
        <w:t>llowing</w:t>
      </w:r>
      <w:r w:rsidR="00B30765" w:rsidRPr="00435F9F">
        <w:t xml:space="preserve">: </w:t>
      </w:r>
      <w:r w:rsidR="00ED3544" w:rsidRPr="00435F9F">
        <w:t xml:space="preserve">how to deal with </w:t>
      </w:r>
      <w:r w:rsidR="00472AFA" w:rsidRPr="00435F9F">
        <w:t>proposals for recommendations (</w:t>
      </w:r>
      <w:r w:rsidRPr="00435F9F">
        <w:rPr>
          <w:i/>
          <w:iCs/>
        </w:rPr>
        <w:t>restreint</w:t>
      </w:r>
      <w:r w:rsidR="00CA474C" w:rsidRPr="00435F9F">
        <w:t xml:space="preserve"> </w:t>
      </w:r>
      <w:r w:rsidR="00D1544F" w:rsidRPr="00435F9F">
        <w:rPr>
          <w:i/>
        </w:rPr>
        <w:t>UE</w:t>
      </w:r>
      <w:r w:rsidR="00D1544F" w:rsidRPr="00435F9F">
        <w:t xml:space="preserve"> </w:t>
      </w:r>
      <w:r w:rsidRPr="00435F9F">
        <w:t xml:space="preserve">or </w:t>
      </w:r>
      <w:r w:rsidR="00A90B0C" w:rsidRPr="00435F9F">
        <w:t>public</w:t>
      </w:r>
      <w:r w:rsidR="00472AFA" w:rsidRPr="00435F9F">
        <w:t>)</w:t>
      </w:r>
      <w:r w:rsidR="00A90B0C" w:rsidRPr="00435F9F">
        <w:t xml:space="preserve">, </w:t>
      </w:r>
      <w:r w:rsidR="00472AFA" w:rsidRPr="00435F9F">
        <w:t xml:space="preserve">to whom </w:t>
      </w:r>
      <w:r w:rsidR="00A90B0C" w:rsidRPr="00435F9F">
        <w:t xml:space="preserve">and how </w:t>
      </w:r>
      <w:r w:rsidR="00472AFA" w:rsidRPr="00435F9F">
        <w:t>these proposal</w:t>
      </w:r>
      <w:r w:rsidR="00A90B0C" w:rsidRPr="00435F9F">
        <w:t>s</w:t>
      </w:r>
      <w:r w:rsidR="008932D9" w:rsidRPr="00435F9F">
        <w:t xml:space="preserve"> will be transmitted</w:t>
      </w:r>
      <w:r w:rsidR="008954B9" w:rsidRPr="00435F9F">
        <w:t xml:space="preserve">, </w:t>
      </w:r>
      <w:r w:rsidR="00A90B0C" w:rsidRPr="00435F9F">
        <w:t xml:space="preserve">and how the Council will handle them, </w:t>
      </w:r>
      <w:r w:rsidR="008954B9" w:rsidRPr="00435F9F">
        <w:t>as this will have</w:t>
      </w:r>
      <w:r w:rsidRPr="00435F9F">
        <w:t xml:space="preserve"> implications for the </w:t>
      </w:r>
      <w:r w:rsidR="008932D9" w:rsidRPr="00435F9F">
        <w:t>WP's</w:t>
      </w:r>
      <w:r w:rsidRPr="00435F9F">
        <w:t xml:space="preserve"> work.</w:t>
      </w:r>
    </w:p>
    <w:p w:rsidR="00FD47FF" w:rsidRDefault="006330C7" w:rsidP="0010557E">
      <w:pPr>
        <w:pStyle w:val="CM1"/>
        <w:spacing w:before="200" w:after="200" w:line="360" w:lineRule="auto"/>
        <w:rPr>
          <w:rFonts w:asciiTheme="majorBidi" w:hAnsiTheme="majorBidi" w:cstheme="majorBidi"/>
        </w:rPr>
      </w:pPr>
      <w:r w:rsidRPr="00435F9F">
        <w:t>3.</w:t>
      </w:r>
      <w:r w:rsidR="0010557E">
        <w:tab/>
      </w:r>
      <w:r w:rsidR="008954B9" w:rsidRPr="00435F9F">
        <w:t>Article 15(2)</w:t>
      </w:r>
      <w:r w:rsidR="008932D9" w:rsidRPr="00435F9F">
        <w:t xml:space="preserve"> </w:t>
      </w:r>
      <w:r w:rsidR="003678EE" w:rsidRPr="00435F9F">
        <w:t>determines</w:t>
      </w:r>
      <w:r w:rsidR="008932D9" w:rsidRPr="00435F9F">
        <w:t xml:space="preserve"> that</w:t>
      </w:r>
      <w:r w:rsidR="008954B9" w:rsidRPr="00435F9F">
        <w:t xml:space="preserve"> </w:t>
      </w:r>
      <w:r w:rsidR="008954B9" w:rsidRPr="00435F9F">
        <w:rPr>
          <w:rFonts w:asciiTheme="majorBidi" w:hAnsiTheme="majorBidi" w:cstheme="majorBidi"/>
        </w:rPr>
        <w:t>"</w:t>
      </w:r>
      <w:r w:rsidR="008954B9" w:rsidRPr="00435F9F">
        <w:rPr>
          <w:rFonts w:asciiTheme="majorBidi" w:hAnsiTheme="majorBidi" w:cstheme="majorBidi"/>
          <w:i/>
          <w:iCs/>
        </w:rPr>
        <w:t>The Commission shall submit a proposal to the Council to adopt the recommendations referred to in paragraph 1</w:t>
      </w:r>
      <w:r w:rsidR="008954B9" w:rsidRPr="00435F9F">
        <w:rPr>
          <w:rFonts w:asciiTheme="majorBidi" w:hAnsiTheme="majorBidi" w:cstheme="majorBidi"/>
        </w:rPr>
        <w:t>."</w:t>
      </w:r>
      <w:r w:rsidR="007B3C7B" w:rsidRPr="00435F9F">
        <w:rPr>
          <w:rFonts w:asciiTheme="majorBidi" w:hAnsiTheme="majorBidi" w:cstheme="majorBidi"/>
        </w:rPr>
        <w:t xml:space="preserve">, i.e. </w:t>
      </w:r>
      <w:r w:rsidR="007B3C7B" w:rsidRPr="00435F9F">
        <w:t xml:space="preserve">the Regulation provides that the </w:t>
      </w:r>
      <w:r w:rsidR="007B3C7B" w:rsidRPr="00435F9F">
        <w:rPr>
          <w:rFonts w:asciiTheme="majorBidi" w:hAnsiTheme="majorBidi" w:cstheme="majorBidi"/>
        </w:rPr>
        <w:t xml:space="preserve">Commission submits the proposal for recommendations to the Council only, </w:t>
      </w:r>
      <w:r w:rsidR="007B3C7B" w:rsidRPr="00435F9F">
        <w:rPr>
          <w:rFonts w:asciiTheme="majorBidi" w:hAnsiTheme="majorBidi" w:cstheme="majorBidi"/>
          <w:u w:val="single"/>
        </w:rPr>
        <w:t>not</w:t>
      </w:r>
      <w:r w:rsidR="007B3C7B" w:rsidRPr="00435F9F">
        <w:rPr>
          <w:rFonts w:asciiTheme="majorBidi" w:hAnsiTheme="majorBidi" w:cstheme="majorBidi"/>
        </w:rPr>
        <w:t xml:space="preserve"> to the E</w:t>
      </w:r>
      <w:r w:rsidR="00435F9F">
        <w:rPr>
          <w:rFonts w:asciiTheme="majorBidi" w:hAnsiTheme="majorBidi" w:cstheme="majorBidi"/>
        </w:rPr>
        <w:t xml:space="preserve">uropean </w:t>
      </w:r>
      <w:r w:rsidR="007B3C7B" w:rsidRPr="00435F9F">
        <w:rPr>
          <w:rFonts w:asciiTheme="majorBidi" w:hAnsiTheme="majorBidi" w:cstheme="majorBidi"/>
        </w:rPr>
        <w:t>P</w:t>
      </w:r>
      <w:r w:rsidR="00435F9F">
        <w:rPr>
          <w:rFonts w:asciiTheme="majorBidi" w:hAnsiTheme="majorBidi" w:cstheme="majorBidi"/>
        </w:rPr>
        <w:t>arliament</w:t>
      </w:r>
      <w:r w:rsidR="007B3C7B" w:rsidRPr="00435F9F">
        <w:rPr>
          <w:rFonts w:asciiTheme="majorBidi" w:hAnsiTheme="majorBidi" w:cstheme="majorBidi"/>
        </w:rPr>
        <w:t xml:space="preserve"> </w:t>
      </w:r>
      <w:r w:rsidR="00435F9F">
        <w:rPr>
          <w:rFonts w:asciiTheme="majorBidi" w:hAnsiTheme="majorBidi" w:cstheme="majorBidi"/>
        </w:rPr>
        <w:t>('EP') nor to the national parliaments ('N</w:t>
      </w:r>
      <w:r w:rsidR="007B3C7B" w:rsidRPr="00435F9F">
        <w:rPr>
          <w:rFonts w:asciiTheme="majorBidi" w:hAnsiTheme="majorBidi" w:cstheme="majorBidi"/>
        </w:rPr>
        <w:t>P</w:t>
      </w:r>
      <w:r w:rsidR="00435F9F">
        <w:rPr>
          <w:rFonts w:asciiTheme="majorBidi" w:hAnsiTheme="majorBidi" w:cstheme="majorBidi"/>
        </w:rPr>
        <w:t>')</w:t>
      </w:r>
      <w:r w:rsidR="007B3C7B" w:rsidRPr="00435F9F">
        <w:rPr>
          <w:rFonts w:asciiTheme="majorBidi" w:hAnsiTheme="majorBidi" w:cstheme="majorBidi"/>
        </w:rPr>
        <w:t xml:space="preserve"> . </w:t>
      </w:r>
    </w:p>
    <w:p w:rsidR="007B3C7B" w:rsidRPr="00435F9F" w:rsidRDefault="00FD47FF" w:rsidP="00FD47FF">
      <w:r>
        <w:br w:type="page"/>
      </w:r>
      <w:r w:rsidR="00435F9F">
        <w:lastRenderedPageBreak/>
        <w:t>It should be noted that i</w:t>
      </w:r>
      <w:r w:rsidR="007B3C7B" w:rsidRPr="00435F9F">
        <w:t xml:space="preserve">n case the Commission </w:t>
      </w:r>
      <w:r w:rsidR="00ED3544" w:rsidRPr="00435F9F">
        <w:t xml:space="preserve">does not classify </w:t>
      </w:r>
      <w:r w:rsidR="007B3C7B" w:rsidRPr="00435F9F">
        <w:t>its proposal for recommendations</w:t>
      </w:r>
      <w:r w:rsidR="00ED3544" w:rsidRPr="00435F9F">
        <w:t xml:space="preserve">, it will </w:t>
      </w:r>
      <w:r w:rsidR="00B64BFD" w:rsidRPr="00435F9F">
        <w:t xml:space="preserve">nevertheless </w:t>
      </w:r>
      <w:r w:rsidR="00833ACE" w:rsidRPr="00435F9F">
        <w:t>transmit</w:t>
      </w:r>
      <w:r w:rsidR="00ED3544" w:rsidRPr="00435F9F">
        <w:t xml:space="preserve"> the </w:t>
      </w:r>
      <w:r w:rsidR="00E03A8E">
        <w:t xml:space="preserve">draft </w:t>
      </w:r>
      <w:r w:rsidR="00ED3544" w:rsidRPr="00435F9F">
        <w:t xml:space="preserve">recommendations to the </w:t>
      </w:r>
      <w:r w:rsidR="00435F9F">
        <w:t>EP</w:t>
      </w:r>
      <w:r w:rsidR="00ED3544" w:rsidRPr="00435F9F">
        <w:t xml:space="preserve"> for information, </w:t>
      </w:r>
      <w:r w:rsidR="00435F9F">
        <w:t>because</w:t>
      </w:r>
      <w:r w:rsidR="00ED3544" w:rsidRPr="00435F9F">
        <w:t xml:space="preserve"> the </w:t>
      </w:r>
      <w:r w:rsidR="00435F9F">
        <w:t>EP</w:t>
      </w:r>
      <w:r w:rsidR="00ED3544" w:rsidRPr="00435F9F">
        <w:t xml:space="preserve"> also receiv</w:t>
      </w:r>
      <w:r w:rsidR="00B64BFD" w:rsidRPr="00435F9F">
        <w:t>es</w:t>
      </w:r>
      <w:r w:rsidR="00435F9F">
        <w:t xml:space="preserve"> all classified reports</w:t>
      </w:r>
      <w:r w:rsidR="00ED3544" w:rsidRPr="00435F9F">
        <w:t xml:space="preserve"> </w:t>
      </w:r>
      <w:r w:rsidR="00435F9F">
        <w:t>that form</w:t>
      </w:r>
      <w:r w:rsidR="00ED3544" w:rsidRPr="00435F9F">
        <w:t xml:space="preserve"> the basis </w:t>
      </w:r>
      <w:r w:rsidR="00B64BFD" w:rsidRPr="00435F9F">
        <w:t>for</w:t>
      </w:r>
      <w:r w:rsidR="00ED3544" w:rsidRPr="00435F9F">
        <w:t xml:space="preserve"> the recommendations. The Commission will </w:t>
      </w:r>
      <w:r w:rsidR="00B64BFD" w:rsidRPr="00435F9F">
        <w:t xml:space="preserve">however </w:t>
      </w:r>
      <w:r w:rsidR="00ED3544" w:rsidRPr="00435F9F">
        <w:t xml:space="preserve">not </w:t>
      </w:r>
      <w:r w:rsidR="00833ACE" w:rsidRPr="00435F9F">
        <w:t>transmit</w:t>
      </w:r>
      <w:r w:rsidR="00ED3544" w:rsidRPr="00435F9F">
        <w:t xml:space="preserve"> the draft recommendations</w:t>
      </w:r>
      <w:r w:rsidR="00B64BFD" w:rsidRPr="00435F9F">
        <w:t xml:space="preserve"> (</w:t>
      </w:r>
      <w:r w:rsidR="00ED3544" w:rsidRPr="00435F9F">
        <w:t xml:space="preserve">classified or </w:t>
      </w:r>
      <w:r w:rsidR="00B64BFD" w:rsidRPr="00435F9F">
        <w:t>otherwise)</w:t>
      </w:r>
      <w:r w:rsidR="00ED3544" w:rsidRPr="00435F9F">
        <w:t xml:space="preserve"> to the </w:t>
      </w:r>
      <w:r w:rsidR="008F47C3">
        <w:t>NP's</w:t>
      </w:r>
      <w:r w:rsidR="00ED3544" w:rsidRPr="00435F9F">
        <w:t xml:space="preserve">. </w:t>
      </w:r>
    </w:p>
    <w:p w:rsidR="006330C7" w:rsidRPr="00435F9F" w:rsidRDefault="003B3541" w:rsidP="00FD47FF">
      <w:pPr>
        <w:pStyle w:val="CM1"/>
        <w:spacing w:before="200" w:after="200" w:line="360" w:lineRule="auto"/>
        <w:rPr>
          <w:rFonts w:asciiTheme="majorBidi" w:hAnsiTheme="majorBidi" w:cstheme="majorBidi"/>
        </w:rPr>
      </w:pPr>
      <w:r w:rsidRPr="00435F9F">
        <w:t>4.</w:t>
      </w:r>
      <w:r w:rsidR="0010557E">
        <w:tab/>
      </w:r>
      <w:r w:rsidR="007B3C7B" w:rsidRPr="00435F9F">
        <w:t>Article 15(3) provides that  "</w:t>
      </w:r>
      <w:r w:rsidR="007B3C7B" w:rsidRPr="008F47C3">
        <w:rPr>
          <w:i/>
          <w:iCs/>
        </w:rPr>
        <w:t xml:space="preserve">the Council (…) shall transmit the recommendations, once adopted, to the </w:t>
      </w:r>
      <w:r w:rsidR="008F47C3" w:rsidRPr="008F47C3">
        <w:rPr>
          <w:i/>
          <w:iCs/>
        </w:rPr>
        <w:t xml:space="preserve">European Parliament </w:t>
      </w:r>
      <w:r w:rsidR="007B3C7B" w:rsidRPr="008F47C3">
        <w:rPr>
          <w:i/>
          <w:iCs/>
        </w:rPr>
        <w:t xml:space="preserve">and </w:t>
      </w:r>
      <w:r w:rsidR="008F47C3" w:rsidRPr="008F47C3">
        <w:rPr>
          <w:i/>
          <w:iCs/>
        </w:rPr>
        <w:t>to the national parliaments</w:t>
      </w:r>
      <w:r w:rsidR="007B3C7B" w:rsidRPr="00435F9F">
        <w:t>". This</w:t>
      </w:r>
      <w:r w:rsidR="005215AF" w:rsidRPr="00435F9F">
        <w:t xml:space="preserve"> </w:t>
      </w:r>
      <w:r w:rsidR="00305D02" w:rsidRPr="00435F9F">
        <w:t xml:space="preserve">obligation </w:t>
      </w:r>
      <w:r w:rsidR="007B3C7B" w:rsidRPr="00435F9F">
        <w:t>does</w:t>
      </w:r>
      <w:r w:rsidR="00305D02" w:rsidRPr="00435F9F">
        <w:t xml:space="preserve"> not pose a problem </w:t>
      </w:r>
      <w:r w:rsidR="007B3C7B" w:rsidRPr="00435F9F">
        <w:t>if the</w:t>
      </w:r>
      <w:r w:rsidR="007B3C7B" w:rsidRPr="00435F9F">
        <w:rPr>
          <w:rFonts w:asciiTheme="majorBidi" w:hAnsiTheme="majorBidi" w:cstheme="majorBidi"/>
        </w:rPr>
        <w:t xml:space="preserve"> proposal</w:t>
      </w:r>
      <w:r w:rsidR="006330C7" w:rsidRPr="00435F9F">
        <w:t xml:space="preserve"> </w:t>
      </w:r>
      <w:r w:rsidR="00ED3544" w:rsidRPr="00435F9F">
        <w:t xml:space="preserve">has not been classified, so it </w:t>
      </w:r>
      <w:r w:rsidR="00833ACE" w:rsidRPr="00435F9F">
        <w:t xml:space="preserve">is </w:t>
      </w:r>
      <w:r w:rsidR="007B3C7B" w:rsidRPr="00435F9F">
        <w:t xml:space="preserve">already public and stays </w:t>
      </w:r>
      <w:r w:rsidR="00AD3B0C" w:rsidRPr="00435F9F">
        <w:t>public</w:t>
      </w:r>
      <w:r w:rsidR="007B3C7B" w:rsidRPr="00435F9F">
        <w:t xml:space="preserve"> once adopted. </w:t>
      </w:r>
      <w:r w:rsidR="007B3C7B" w:rsidRPr="008F47C3">
        <w:t>Maintaining</w:t>
      </w:r>
      <w:r w:rsidR="007B3C7B" w:rsidRPr="00435F9F">
        <w:t xml:space="preserve"> a</w:t>
      </w:r>
      <w:r w:rsidR="00305D02" w:rsidRPr="00435F9F">
        <w:t xml:space="preserve"> </w:t>
      </w:r>
      <w:r w:rsidR="00833ACE" w:rsidRPr="00435F9F">
        <w:t>doc</w:t>
      </w:r>
      <w:r w:rsidR="00CF5190" w:rsidRPr="00435F9F">
        <w:t>ument</w:t>
      </w:r>
      <w:r w:rsidR="00833ACE" w:rsidRPr="00435F9F">
        <w:t xml:space="preserve"> classified </w:t>
      </w:r>
      <w:r w:rsidR="006330C7" w:rsidRPr="00435F9F">
        <w:rPr>
          <w:i/>
          <w:iCs/>
        </w:rPr>
        <w:t>restreint</w:t>
      </w:r>
      <w:r w:rsidR="006330C7" w:rsidRPr="00435F9F">
        <w:t xml:space="preserve"> </w:t>
      </w:r>
      <w:r w:rsidR="00D1544F" w:rsidRPr="00435F9F">
        <w:rPr>
          <w:i/>
        </w:rPr>
        <w:t>UE</w:t>
      </w:r>
      <w:r w:rsidR="00D1544F" w:rsidRPr="00435F9F" w:rsidDel="00833ACE">
        <w:t xml:space="preserve"> </w:t>
      </w:r>
      <w:r w:rsidR="007B3C7B" w:rsidRPr="00435F9F">
        <w:t>however</w:t>
      </w:r>
      <w:r w:rsidR="006330C7" w:rsidRPr="00435F9F">
        <w:t xml:space="preserve"> </w:t>
      </w:r>
      <w:r w:rsidR="007B3C7B" w:rsidRPr="00435F9F">
        <w:t>w</w:t>
      </w:r>
      <w:r w:rsidR="006330C7" w:rsidRPr="00435F9F">
        <w:t xml:space="preserve">ould </w:t>
      </w:r>
      <w:r w:rsidR="006C7065" w:rsidRPr="00435F9F">
        <w:t>entail</w:t>
      </w:r>
      <w:r w:rsidR="006330C7" w:rsidRPr="00435F9F">
        <w:t xml:space="preserve"> </w:t>
      </w:r>
      <w:r w:rsidR="007B3C7B" w:rsidRPr="00435F9F">
        <w:t xml:space="preserve">significant </w:t>
      </w:r>
      <w:r w:rsidR="006330C7" w:rsidRPr="00435F9F">
        <w:t xml:space="preserve">problems </w:t>
      </w:r>
      <w:r w:rsidR="007B3C7B" w:rsidRPr="00435F9F">
        <w:t xml:space="preserve">because </w:t>
      </w:r>
      <w:r w:rsidR="006330C7" w:rsidRPr="00435F9F">
        <w:t>the</w:t>
      </w:r>
      <w:r w:rsidR="007B3C7B" w:rsidRPr="00435F9F">
        <w:t>re are no</w:t>
      </w:r>
      <w:r w:rsidR="006330C7" w:rsidRPr="00435F9F">
        <w:t xml:space="preserve"> procedures </w:t>
      </w:r>
      <w:r w:rsidR="007B3C7B" w:rsidRPr="00435F9F">
        <w:t xml:space="preserve">in place </w:t>
      </w:r>
      <w:r w:rsidR="006330C7" w:rsidRPr="00435F9F">
        <w:t xml:space="preserve">for </w:t>
      </w:r>
      <w:r w:rsidR="006C7065" w:rsidRPr="00435F9F">
        <w:t xml:space="preserve">the </w:t>
      </w:r>
      <w:r w:rsidR="006330C7" w:rsidRPr="00435F9F">
        <w:t xml:space="preserve">transmission of such documents by the Council to </w:t>
      </w:r>
      <w:r w:rsidR="006C7065" w:rsidRPr="00435F9F">
        <w:t>NP</w:t>
      </w:r>
      <w:r w:rsidR="00925AD9" w:rsidRPr="00435F9F">
        <w:t>.</w:t>
      </w:r>
    </w:p>
    <w:p w:rsidR="00AD3B0C" w:rsidRPr="00435F9F" w:rsidRDefault="003B3541" w:rsidP="0010557E">
      <w:r w:rsidRPr="00435F9F">
        <w:t>5</w:t>
      </w:r>
      <w:r w:rsidR="006330C7" w:rsidRPr="00435F9F">
        <w:t>.</w:t>
      </w:r>
      <w:r w:rsidR="0010557E">
        <w:tab/>
      </w:r>
      <w:r w:rsidR="005215AF" w:rsidRPr="00435F9F">
        <w:t>Summing up,</w:t>
      </w:r>
      <w:r w:rsidR="006330C7" w:rsidRPr="00435F9F">
        <w:t xml:space="preserve"> a</w:t>
      </w:r>
      <w:r w:rsidR="009A5EC0" w:rsidRPr="00435F9F">
        <w:t>ny</w:t>
      </w:r>
      <w:r w:rsidR="006330C7" w:rsidRPr="00435F9F">
        <w:t xml:space="preserve"> decision </w:t>
      </w:r>
      <w:r w:rsidR="00A90B0C" w:rsidRPr="00435F9F">
        <w:t>:</w:t>
      </w:r>
    </w:p>
    <w:p w:rsidR="00AD3B0C" w:rsidRPr="00435F9F" w:rsidRDefault="0010557E" w:rsidP="00FD47FF">
      <w:r>
        <w:t>a)</w:t>
      </w:r>
      <w:r>
        <w:tab/>
      </w:r>
      <w:r w:rsidR="00AB599E" w:rsidRPr="00435F9F">
        <w:t xml:space="preserve">on </w:t>
      </w:r>
      <w:r w:rsidR="00F17610" w:rsidRPr="00435F9F">
        <w:t>the transmission of draft proposals for recommendations by the Commission</w:t>
      </w:r>
      <w:r w:rsidR="00AD3B0C" w:rsidRPr="00435F9F">
        <w:t>,</w:t>
      </w:r>
      <w:r w:rsidR="00F17610" w:rsidRPr="00435F9F">
        <w:t xml:space="preserve"> and</w:t>
      </w:r>
      <w:r w:rsidR="009776F6" w:rsidRPr="00435F9F">
        <w:t xml:space="preserve"> </w:t>
      </w:r>
      <w:r w:rsidR="00305D02" w:rsidRPr="00435F9F">
        <w:t xml:space="preserve">of adopted recommendations </w:t>
      </w:r>
      <w:r w:rsidR="009776F6" w:rsidRPr="00435F9F">
        <w:t>by</w:t>
      </w:r>
      <w:r w:rsidR="00305D02" w:rsidRPr="00435F9F">
        <w:t xml:space="preserve"> the Council</w:t>
      </w:r>
      <w:r w:rsidR="005215AF" w:rsidRPr="00435F9F">
        <w:t xml:space="preserve">, to the EP and to the </w:t>
      </w:r>
      <w:r w:rsidR="006C7065" w:rsidRPr="00435F9F">
        <w:t>NP's</w:t>
      </w:r>
      <w:r w:rsidR="009776F6" w:rsidRPr="00435F9F">
        <w:t>, and</w:t>
      </w:r>
    </w:p>
    <w:p w:rsidR="00AD3B0C" w:rsidRPr="00435F9F" w:rsidRDefault="00F17610" w:rsidP="00FD47FF">
      <w:r w:rsidRPr="00435F9F">
        <w:t xml:space="preserve">b) </w:t>
      </w:r>
      <w:r w:rsidR="0010557E">
        <w:tab/>
      </w:r>
      <w:r w:rsidR="00AB599E" w:rsidRPr="00435F9F">
        <w:t xml:space="preserve">on </w:t>
      </w:r>
      <w:r w:rsidR="006330C7" w:rsidRPr="00435F9F">
        <w:t xml:space="preserve">classification (ranking) </w:t>
      </w:r>
      <w:r w:rsidR="00FD0E9C" w:rsidRPr="00435F9F">
        <w:t xml:space="preserve">of </w:t>
      </w:r>
      <w:r w:rsidR="007B3C7B" w:rsidRPr="00435F9F">
        <w:t>these</w:t>
      </w:r>
      <w:r w:rsidR="00FD0E9C" w:rsidRPr="00435F9F">
        <w:t xml:space="preserve"> doc</w:t>
      </w:r>
      <w:r w:rsidR="007B3C7B" w:rsidRPr="00435F9F">
        <w:t>uments</w:t>
      </w:r>
      <w:r w:rsidR="00952AAC" w:rsidRPr="00435F9F">
        <w:t>,</w:t>
      </w:r>
    </w:p>
    <w:p w:rsidR="006330C7" w:rsidRPr="00435F9F" w:rsidRDefault="005215AF" w:rsidP="00FD47FF">
      <w:pPr>
        <w:rPr>
          <w:strike/>
        </w:rPr>
      </w:pPr>
      <w:r w:rsidRPr="00435F9F">
        <w:t>might</w:t>
      </w:r>
      <w:r w:rsidR="007974DA" w:rsidRPr="00435F9F">
        <w:t xml:space="preserve"> have </w:t>
      </w:r>
      <w:r w:rsidR="009A5EC0" w:rsidRPr="00435F9F">
        <w:t xml:space="preserve">unexpected consequences, </w:t>
      </w:r>
      <w:r w:rsidR="006330C7" w:rsidRPr="00435F9F">
        <w:t xml:space="preserve">unless </w:t>
      </w:r>
      <w:r w:rsidR="006C7065" w:rsidRPr="00435F9F">
        <w:t xml:space="preserve">some practical </w:t>
      </w:r>
      <w:r w:rsidR="006330C7" w:rsidRPr="00435F9F">
        <w:t>guidelines</w:t>
      </w:r>
      <w:r w:rsidR="006C7065" w:rsidRPr="00435F9F">
        <w:t xml:space="preserve"> and working methods </w:t>
      </w:r>
      <w:r w:rsidR="006330C7" w:rsidRPr="00435F9F">
        <w:t xml:space="preserve"> can be construed/agreed beforehand, based on the assumption that it is preferable </w:t>
      </w:r>
      <w:r w:rsidR="00F17610" w:rsidRPr="00435F9F">
        <w:t>to keep documents and</w:t>
      </w:r>
      <w:r w:rsidR="006330C7" w:rsidRPr="00435F9F">
        <w:t xml:space="preserve"> procedures as sim</w:t>
      </w:r>
      <w:r w:rsidR="009A5EC0" w:rsidRPr="00435F9F">
        <w:t xml:space="preserve">ple and transparent as possible, </w:t>
      </w:r>
      <w:r w:rsidR="00CB738B" w:rsidRPr="00435F9F">
        <w:t xml:space="preserve">whilst respecting both </w:t>
      </w:r>
      <w:r w:rsidR="006330C7" w:rsidRPr="00435F9F">
        <w:t xml:space="preserve">the </w:t>
      </w:r>
      <w:r w:rsidR="00CB738B" w:rsidRPr="00435F9F">
        <w:t xml:space="preserve">Commission's and the </w:t>
      </w:r>
      <w:r w:rsidR="006330C7" w:rsidRPr="00435F9F">
        <w:t>Council's powers / room for man</w:t>
      </w:r>
      <w:r w:rsidR="00590CF3" w:rsidRPr="00435F9F">
        <w:t>o</w:t>
      </w:r>
      <w:r w:rsidR="006330C7" w:rsidRPr="00435F9F">
        <w:t xml:space="preserve">euver in relation to the </w:t>
      </w:r>
      <w:r w:rsidR="00CB738B" w:rsidRPr="00435F9F">
        <w:t xml:space="preserve">handling of </w:t>
      </w:r>
      <w:r w:rsidR="006330C7" w:rsidRPr="00435F9F">
        <w:t>recommendations.</w:t>
      </w:r>
    </w:p>
    <w:p w:rsidR="00FD0E9C" w:rsidRPr="00435F9F" w:rsidRDefault="003B3541" w:rsidP="00E03A8E">
      <w:r w:rsidRPr="00435F9F">
        <w:t>6</w:t>
      </w:r>
      <w:r w:rsidR="006330C7" w:rsidRPr="00435F9F">
        <w:t xml:space="preserve">. </w:t>
      </w:r>
      <w:r w:rsidR="0010557E">
        <w:tab/>
      </w:r>
      <w:r w:rsidR="00952AAC" w:rsidRPr="00435F9F">
        <w:t>According to the P</w:t>
      </w:r>
      <w:r w:rsidR="008932D9" w:rsidRPr="00435F9F">
        <w:t>residency</w:t>
      </w:r>
      <w:r w:rsidR="00952AAC" w:rsidRPr="00435F9F">
        <w:t>,</w:t>
      </w:r>
      <w:r w:rsidR="008932D9" w:rsidRPr="00435F9F">
        <w:t xml:space="preserve"> </w:t>
      </w:r>
      <w:r w:rsidR="00FD0E9C" w:rsidRPr="00435F9F">
        <w:t>three possible scenarios</w:t>
      </w:r>
      <w:r w:rsidR="00952AAC" w:rsidRPr="00435F9F">
        <w:t xml:space="preserve"> could be envisaged</w:t>
      </w:r>
      <w:r w:rsidR="00FD0E9C" w:rsidRPr="00435F9F">
        <w:t xml:space="preserve">: </w:t>
      </w:r>
    </w:p>
    <w:p w:rsidR="00FD0E9C" w:rsidRPr="00435F9F" w:rsidRDefault="00925AD9" w:rsidP="00FD47FF">
      <w:r w:rsidRPr="00435F9F">
        <w:t>a</w:t>
      </w:r>
      <w:r w:rsidR="00FD0E9C" w:rsidRPr="00435F9F">
        <w:t>.</w:t>
      </w:r>
      <w:r w:rsidRPr="00435F9F">
        <w:t>)</w:t>
      </w:r>
      <w:r w:rsidR="00FD0E9C" w:rsidRPr="00435F9F">
        <w:t xml:space="preserve"> </w:t>
      </w:r>
      <w:r w:rsidR="0010557E">
        <w:tab/>
      </w:r>
      <w:r w:rsidR="00461419" w:rsidRPr="00435F9F">
        <w:t>T</w:t>
      </w:r>
      <w:r w:rsidR="00952AAC" w:rsidRPr="00435F9F">
        <w:t>he proposal for recommendations</w:t>
      </w:r>
      <w:r w:rsidR="00FD0E9C" w:rsidRPr="00435F9F">
        <w:t xml:space="preserve"> is </w:t>
      </w:r>
      <w:r w:rsidR="00833ACE" w:rsidRPr="00435F9F">
        <w:t xml:space="preserve">not classified </w:t>
      </w:r>
      <w:r w:rsidR="00FD0E9C" w:rsidRPr="00435F9F">
        <w:t>and contains no sensitive details</w:t>
      </w:r>
      <w:r w:rsidR="008F47C3">
        <w:t>,</w:t>
      </w:r>
      <w:r w:rsidR="00952AAC" w:rsidRPr="00435F9F">
        <w:t xml:space="preserve"> i.e. the</w:t>
      </w:r>
      <w:r w:rsidR="00FD0E9C" w:rsidRPr="00435F9F">
        <w:t xml:space="preserve"> wording </w:t>
      </w:r>
      <w:r w:rsidR="00952AAC" w:rsidRPr="00435F9F">
        <w:t>is kept very general. I</w:t>
      </w:r>
      <w:r w:rsidR="00FD0E9C" w:rsidRPr="00435F9F">
        <w:t>n this case</w:t>
      </w:r>
      <w:r w:rsidR="00952AAC" w:rsidRPr="00435F9F">
        <w:t>, the</w:t>
      </w:r>
      <w:r w:rsidR="00FD0E9C" w:rsidRPr="00435F9F">
        <w:t xml:space="preserve"> Council can</w:t>
      </w:r>
      <w:r w:rsidR="00952AAC" w:rsidRPr="00435F9F">
        <w:t xml:space="preserve"> eventually</w:t>
      </w:r>
      <w:r w:rsidR="00FD0E9C" w:rsidRPr="00435F9F">
        <w:t xml:space="preserve"> adopt </w:t>
      </w:r>
      <w:r w:rsidR="00952AAC" w:rsidRPr="00435F9F">
        <w:t xml:space="preserve">the proposal </w:t>
      </w:r>
      <w:r w:rsidR="00FD0E9C" w:rsidRPr="00435F9F">
        <w:t xml:space="preserve">as such and transmit </w:t>
      </w:r>
      <w:r w:rsidR="00952AAC" w:rsidRPr="00435F9F">
        <w:t xml:space="preserve">the recommendations </w:t>
      </w:r>
      <w:r w:rsidR="00FD0E9C" w:rsidRPr="00435F9F">
        <w:t xml:space="preserve">to </w:t>
      </w:r>
      <w:r w:rsidR="00952AAC" w:rsidRPr="00435F9F">
        <w:t xml:space="preserve">the EP and </w:t>
      </w:r>
      <w:r w:rsidR="00FD0E9C" w:rsidRPr="00435F9F">
        <w:t>NPs</w:t>
      </w:r>
      <w:r w:rsidR="00952AAC" w:rsidRPr="00435F9F">
        <w:t>.</w:t>
      </w:r>
    </w:p>
    <w:p w:rsidR="00FD0E9C" w:rsidRPr="00435F9F" w:rsidRDefault="00925AD9" w:rsidP="00FD47FF">
      <w:pPr>
        <w:rPr>
          <w:i/>
        </w:rPr>
      </w:pPr>
      <w:r w:rsidRPr="00435F9F">
        <w:t>b</w:t>
      </w:r>
      <w:r w:rsidR="00FD0E9C" w:rsidRPr="00435F9F">
        <w:t>.</w:t>
      </w:r>
      <w:r w:rsidRPr="00435F9F">
        <w:t>)</w:t>
      </w:r>
      <w:r w:rsidR="00FD0E9C" w:rsidRPr="00435F9F">
        <w:t xml:space="preserve"> </w:t>
      </w:r>
      <w:r w:rsidR="0010557E">
        <w:tab/>
      </w:r>
      <w:r w:rsidR="00461419" w:rsidRPr="00435F9F">
        <w:t>T</w:t>
      </w:r>
      <w:r w:rsidR="00952AAC" w:rsidRPr="00435F9F">
        <w:t xml:space="preserve">he proposal for recommendations is </w:t>
      </w:r>
      <w:r w:rsidR="00833ACE" w:rsidRPr="00435F9F">
        <w:t xml:space="preserve">not classified </w:t>
      </w:r>
      <w:r w:rsidR="00FD0E9C" w:rsidRPr="00435F9F">
        <w:t>but contains sensitive elements</w:t>
      </w:r>
      <w:r w:rsidR="00952AAC" w:rsidRPr="00435F9F">
        <w:t xml:space="preserve"> and details</w:t>
      </w:r>
      <w:r w:rsidR="00FD0E9C" w:rsidRPr="00435F9F">
        <w:t xml:space="preserve"> indicated by way of a reference to the respective part</w:t>
      </w:r>
      <w:r w:rsidR="007242A7" w:rsidRPr="00435F9F">
        <w:t>s</w:t>
      </w:r>
      <w:r w:rsidR="00FD0E9C" w:rsidRPr="00435F9F">
        <w:t xml:space="preserve"> in the report (which itself remains </w:t>
      </w:r>
      <w:r w:rsidR="00FD0E9C" w:rsidRPr="00435F9F">
        <w:rPr>
          <w:i/>
          <w:iCs/>
        </w:rPr>
        <w:t>restreint</w:t>
      </w:r>
      <w:r w:rsidR="00CC490E" w:rsidRPr="00435F9F">
        <w:rPr>
          <w:i/>
          <w:iCs/>
        </w:rPr>
        <w:t xml:space="preserve"> </w:t>
      </w:r>
      <w:r w:rsidR="00CC490E" w:rsidRPr="00435F9F">
        <w:rPr>
          <w:i/>
        </w:rPr>
        <w:t>UE</w:t>
      </w:r>
      <w:r w:rsidR="00FD0E9C" w:rsidRPr="00435F9F">
        <w:t>)</w:t>
      </w:r>
      <w:r w:rsidR="00952AAC" w:rsidRPr="00435F9F">
        <w:t>. I</w:t>
      </w:r>
      <w:r w:rsidR="00FD0E9C" w:rsidRPr="00435F9F">
        <w:t xml:space="preserve">n this case </w:t>
      </w:r>
      <w:r w:rsidR="00952AAC" w:rsidRPr="00435F9F">
        <w:t xml:space="preserve">the Council can </w:t>
      </w:r>
      <w:r w:rsidR="00461419" w:rsidRPr="00435F9F">
        <w:t>also</w:t>
      </w:r>
      <w:r w:rsidR="00952AAC" w:rsidRPr="00435F9F">
        <w:t xml:space="preserve"> eventually adopt the proposal as such and transmit the recommendations to the EP and NPs</w:t>
      </w:r>
      <w:r w:rsidR="00952AAC" w:rsidRPr="00435F9F">
        <w:rPr>
          <w:i/>
        </w:rPr>
        <w:t>.</w:t>
      </w:r>
    </w:p>
    <w:p w:rsidR="00FD0E9C" w:rsidRPr="00435F9F" w:rsidRDefault="00FD47FF" w:rsidP="00E03A8E">
      <w:r>
        <w:br w:type="page"/>
      </w:r>
      <w:r w:rsidR="00925AD9" w:rsidRPr="00435F9F">
        <w:lastRenderedPageBreak/>
        <w:t>c.)</w:t>
      </w:r>
      <w:r w:rsidR="00952AAC" w:rsidRPr="00435F9F">
        <w:t xml:space="preserve"> </w:t>
      </w:r>
      <w:r w:rsidR="0010557E">
        <w:tab/>
      </w:r>
      <w:r w:rsidR="00461419" w:rsidRPr="00435F9F">
        <w:t>T</w:t>
      </w:r>
      <w:r w:rsidR="00952AAC" w:rsidRPr="00435F9F">
        <w:t>he proposal for recommendations</w:t>
      </w:r>
      <w:r w:rsidR="00FD0E9C" w:rsidRPr="00435F9F">
        <w:t xml:space="preserve"> is </w:t>
      </w:r>
      <w:r w:rsidR="00833ACE" w:rsidRPr="00435F9F">
        <w:t xml:space="preserve">classified </w:t>
      </w:r>
      <w:r w:rsidR="00FD0E9C" w:rsidRPr="00435F9F">
        <w:rPr>
          <w:i/>
          <w:iCs/>
        </w:rPr>
        <w:t>restreint</w:t>
      </w:r>
      <w:r w:rsidR="00FD0E9C" w:rsidRPr="00435F9F">
        <w:t xml:space="preserve"> </w:t>
      </w:r>
      <w:r w:rsidR="00CC490E" w:rsidRPr="00435F9F">
        <w:rPr>
          <w:i/>
        </w:rPr>
        <w:t>UE</w:t>
      </w:r>
      <w:r w:rsidR="00CC490E" w:rsidRPr="00435F9F">
        <w:t xml:space="preserve"> </w:t>
      </w:r>
      <w:r w:rsidR="00FD0E9C" w:rsidRPr="00435F9F">
        <w:t xml:space="preserve">because it contains sensitive elements </w:t>
      </w:r>
      <w:r w:rsidR="00952AAC" w:rsidRPr="00435F9F">
        <w:t>and details</w:t>
      </w:r>
      <w:r w:rsidR="008F132E" w:rsidRPr="00435F9F">
        <w:t xml:space="preserve"> which are</w:t>
      </w:r>
      <w:r w:rsidR="00952AAC" w:rsidRPr="00435F9F">
        <w:t xml:space="preserve"> </w:t>
      </w:r>
      <w:r w:rsidR="008F132E" w:rsidRPr="00435F9F">
        <w:t xml:space="preserve">clearly </w:t>
      </w:r>
      <w:r w:rsidR="00833ACE" w:rsidRPr="00435F9F">
        <w:t xml:space="preserve">spelled out </w:t>
      </w:r>
      <w:r w:rsidR="00FD0E9C" w:rsidRPr="00435F9F">
        <w:t>in detailed wording</w:t>
      </w:r>
      <w:r w:rsidR="00952AAC" w:rsidRPr="00435F9F">
        <w:t>. I</w:t>
      </w:r>
      <w:r w:rsidR="00FD0E9C" w:rsidRPr="00435F9F">
        <w:t>n this case</w:t>
      </w:r>
      <w:r w:rsidR="00DA7D00" w:rsidRPr="00435F9F">
        <w:t>,</w:t>
      </w:r>
      <w:r w:rsidR="00FD0E9C" w:rsidRPr="00435F9F">
        <w:t xml:space="preserve"> the </w:t>
      </w:r>
      <w:r w:rsidR="00952AAC" w:rsidRPr="00435F9F">
        <w:t>Council</w:t>
      </w:r>
      <w:r w:rsidR="00FD0E9C" w:rsidRPr="00435F9F">
        <w:t xml:space="preserve"> will</w:t>
      </w:r>
      <w:r w:rsidR="00DA7D00" w:rsidRPr="00435F9F">
        <w:t>, in light of its obligation to transmit the (adopted) recommendations to the EP and NP's,</w:t>
      </w:r>
      <w:r w:rsidR="00FD0E9C" w:rsidRPr="00435F9F">
        <w:t xml:space="preserve"> have to modify </w:t>
      </w:r>
      <w:r w:rsidR="00DA7D00" w:rsidRPr="00435F9F">
        <w:t>the text</w:t>
      </w:r>
      <w:r w:rsidR="00FD0E9C" w:rsidRPr="00435F9F">
        <w:t xml:space="preserve"> </w:t>
      </w:r>
      <w:r w:rsidR="00DA7D00" w:rsidRPr="00435F9F">
        <w:t>in such a way that it no longer contains any sensitive details</w:t>
      </w:r>
      <w:r w:rsidR="007242A7" w:rsidRPr="00435F9F">
        <w:t xml:space="preserve"> upon adoption. This can be done either</w:t>
      </w:r>
      <w:r w:rsidR="00DA7D00" w:rsidRPr="00435F9F">
        <w:t xml:space="preserve"> </w:t>
      </w:r>
      <w:r w:rsidR="00461419" w:rsidRPr="00435F9F">
        <w:t xml:space="preserve">by </w:t>
      </w:r>
      <w:r w:rsidR="00DA7D00" w:rsidRPr="00435F9F">
        <w:t xml:space="preserve">wording </w:t>
      </w:r>
      <w:r w:rsidR="00461419" w:rsidRPr="00435F9F">
        <w:t>it</w:t>
      </w:r>
      <w:r w:rsidR="00DA7D00" w:rsidRPr="00435F9F">
        <w:t xml:space="preserve"> very general</w:t>
      </w:r>
      <w:r w:rsidR="007242A7" w:rsidRPr="00435F9F">
        <w:t>ly</w:t>
      </w:r>
      <w:r w:rsidR="00DA7D00" w:rsidRPr="00435F9F">
        <w:t xml:space="preserve"> (option </w:t>
      </w:r>
      <w:r w:rsidR="00925AD9" w:rsidRPr="00435F9F">
        <w:t>a.</w:t>
      </w:r>
      <w:r w:rsidR="008F47C3">
        <w:t xml:space="preserve"> above</w:t>
      </w:r>
      <w:r w:rsidR="00DA7D00" w:rsidRPr="00435F9F">
        <w:t xml:space="preserve">) or </w:t>
      </w:r>
      <w:r w:rsidR="00461419" w:rsidRPr="00435F9F">
        <w:t>by referring to the respective part</w:t>
      </w:r>
      <w:r w:rsidR="007242A7" w:rsidRPr="00435F9F">
        <w:t>s</w:t>
      </w:r>
      <w:r w:rsidR="00461419" w:rsidRPr="00435F9F">
        <w:t xml:space="preserve"> in the report (which itself remains </w:t>
      </w:r>
      <w:r w:rsidR="00461419" w:rsidRPr="00435F9F">
        <w:rPr>
          <w:i/>
          <w:iCs/>
        </w:rPr>
        <w:t>restreint</w:t>
      </w:r>
      <w:r w:rsidR="00CC490E" w:rsidRPr="00435F9F">
        <w:rPr>
          <w:i/>
          <w:iCs/>
        </w:rPr>
        <w:t xml:space="preserve"> </w:t>
      </w:r>
      <w:r w:rsidR="00CC490E" w:rsidRPr="00435F9F">
        <w:rPr>
          <w:i/>
        </w:rPr>
        <w:t>UE</w:t>
      </w:r>
      <w:r w:rsidR="00461419" w:rsidRPr="00435F9F">
        <w:t xml:space="preserve">) in relation to </w:t>
      </w:r>
      <w:r w:rsidR="00DA7D00" w:rsidRPr="00435F9F">
        <w:t xml:space="preserve">sensitive elements and details </w:t>
      </w:r>
      <w:r w:rsidR="00925AD9" w:rsidRPr="00435F9F">
        <w:t>(option b.</w:t>
      </w:r>
      <w:r w:rsidR="008F47C3">
        <w:t xml:space="preserve"> above</w:t>
      </w:r>
      <w:r w:rsidR="00DA7D00" w:rsidRPr="00435F9F">
        <w:t>).</w:t>
      </w:r>
      <w:r w:rsidR="00461419" w:rsidRPr="00435F9F">
        <w:t xml:space="preserve"> During the handling stage in the Council, the proposals will of course be dealt with </w:t>
      </w:r>
      <w:r w:rsidR="00E03A8E">
        <w:t xml:space="preserve">in accordance with </w:t>
      </w:r>
      <w:r w:rsidR="00461419" w:rsidRPr="00435F9F">
        <w:t xml:space="preserve">the existing procedures on the handling of </w:t>
      </w:r>
      <w:r w:rsidR="00833ACE" w:rsidRPr="00435F9F">
        <w:t xml:space="preserve">classified </w:t>
      </w:r>
      <w:r w:rsidR="00461419" w:rsidRPr="00435F9F">
        <w:rPr>
          <w:i/>
          <w:iCs/>
        </w:rPr>
        <w:t>restreint</w:t>
      </w:r>
      <w:r w:rsidR="00461419" w:rsidRPr="00435F9F">
        <w:t xml:space="preserve"> </w:t>
      </w:r>
      <w:r w:rsidR="00CC490E" w:rsidRPr="00435F9F">
        <w:rPr>
          <w:i/>
        </w:rPr>
        <w:t>UE</w:t>
      </w:r>
      <w:r w:rsidR="00CC490E" w:rsidRPr="00435F9F">
        <w:t xml:space="preserve"> </w:t>
      </w:r>
      <w:r w:rsidR="00461419" w:rsidRPr="00435F9F">
        <w:t>documents.</w:t>
      </w:r>
    </w:p>
    <w:p w:rsidR="00DA7D00" w:rsidRPr="00435F9F" w:rsidRDefault="00DA7D00" w:rsidP="00FD47FF">
      <w:pPr>
        <w:pStyle w:val="ListParagraph"/>
        <w:ind w:left="0"/>
      </w:pPr>
    </w:p>
    <w:p w:rsidR="00DA7D00" w:rsidRPr="00435F9F" w:rsidRDefault="00925AD9" w:rsidP="00FD47FF">
      <w:pPr>
        <w:pStyle w:val="ListParagraph"/>
        <w:ind w:left="0"/>
      </w:pPr>
      <w:r w:rsidRPr="00435F9F">
        <w:t>The following points</w:t>
      </w:r>
      <w:r w:rsidR="00DF1958" w:rsidRPr="00435F9F">
        <w:t xml:space="preserve"> are important to c</w:t>
      </w:r>
      <w:r w:rsidRPr="00435F9F">
        <w:t>onsider in relation to all three options</w:t>
      </w:r>
      <w:r w:rsidR="00DF1958" w:rsidRPr="00435F9F">
        <w:t>:</w:t>
      </w:r>
    </w:p>
    <w:p w:rsidR="00925AD9" w:rsidRPr="00435F9F" w:rsidRDefault="00FD47FF" w:rsidP="0010557E">
      <w:pPr>
        <w:pStyle w:val="ListParagraph"/>
        <w:tabs>
          <w:tab w:val="left" w:pos="567"/>
        </w:tabs>
        <w:ind w:left="0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r w:rsidR="00FD0E9C" w:rsidRPr="00435F9F">
        <w:rPr>
          <w:lang w:val="en-GB"/>
        </w:rPr>
        <w:t xml:space="preserve">Is the content </w:t>
      </w:r>
      <w:r w:rsidR="00DF1958" w:rsidRPr="00435F9F">
        <w:rPr>
          <w:lang w:val="en-GB"/>
        </w:rPr>
        <w:t xml:space="preserve">of the (proposal for) </w:t>
      </w:r>
      <w:r w:rsidR="00DF1958" w:rsidRPr="00435F9F">
        <w:t xml:space="preserve">recommendations </w:t>
      </w:r>
      <w:r w:rsidR="00FD0E9C" w:rsidRPr="00435F9F">
        <w:rPr>
          <w:lang w:val="en-GB"/>
        </w:rPr>
        <w:t xml:space="preserve">sufficiently clear? </w:t>
      </w:r>
    </w:p>
    <w:p w:rsidR="00FD0E9C" w:rsidRPr="00435F9F" w:rsidRDefault="00FD0E9C" w:rsidP="0010557E">
      <w:pPr>
        <w:pStyle w:val="ListParagraph"/>
        <w:tabs>
          <w:tab w:val="left" w:pos="567"/>
        </w:tabs>
        <w:ind w:left="0"/>
        <w:rPr>
          <w:lang w:val="en-GB"/>
        </w:rPr>
      </w:pPr>
      <w:r w:rsidRPr="00435F9F">
        <w:rPr>
          <w:lang w:val="en-GB"/>
        </w:rPr>
        <w:t>-</w:t>
      </w:r>
      <w:r w:rsidR="00FD47FF">
        <w:rPr>
          <w:lang w:val="en-GB"/>
        </w:rPr>
        <w:tab/>
      </w:r>
      <w:r w:rsidRPr="00435F9F">
        <w:rPr>
          <w:lang w:val="en-GB"/>
        </w:rPr>
        <w:t xml:space="preserve">Is the Council sufficiently informed to enable it to take a meaningful decision? </w:t>
      </w:r>
    </w:p>
    <w:p w:rsidR="0033152D" w:rsidRPr="00435F9F" w:rsidRDefault="00FD0E9C" w:rsidP="0010557E">
      <w:pPr>
        <w:pStyle w:val="ListParagraph"/>
        <w:tabs>
          <w:tab w:val="left" w:pos="567"/>
        </w:tabs>
        <w:ind w:left="0"/>
        <w:rPr>
          <w:lang w:val="en-GB"/>
        </w:rPr>
      </w:pPr>
      <w:r w:rsidRPr="00435F9F">
        <w:rPr>
          <w:lang w:val="en-GB"/>
        </w:rPr>
        <w:t>-</w:t>
      </w:r>
      <w:r w:rsidR="00FD47FF">
        <w:rPr>
          <w:lang w:val="en-GB"/>
        </w:rPr>
        <w:tab/>
      </w:r>
      <w:r w:rsidR="00DF1958" w:rsidRPr="00435F9F">
        <w:rPr>
          <w:lang w:val="en-GB"/>
        </w:rPr>
        <w:t>What is the</w:t>
      </w:r>
      <w:r w:rsidRPr="00435F9F">
        <w:rPr>
          <w:lang w:val="en-GB"/>
        </w:rPr>
        <w:t xml:space="preserve"> risk that </w:t>
      </w:r>
      <w:r w:rsidR="00DF1958" w:rsidRPr="00435F9F">
        <w:rPr>
          <w:lang w:val="en-GB"/>
        </w:rPr>
        <w:t>a (too) general</w:t>
      </w:r>
      <w:r w:rsidRPr="00435F9F">
        <w:rPr>
          <w:lang w:val="en-GB"/>
        </w:rPr>
        <w:t xml:space="preserve"> </w:t>
      </w:r>
      <w:r w:rsidR="00DF1958" w:rsidRPr="00435F9F">
        <w:rPr>
          <w:lang w:val="en-GB"/>
        </w:rPr>
        <w:t xml:space="preserve">wording </w:t>
      </w:r>
      <w:r w:rsidRPr="00435F9F">
        <w:rPr>
          <w:lang w:val="en-GB"/>
        </w:rPr>
        <w:t>will adversely affect the efficiency / effectiveness of the evaluation system as such</w:t>
      </w:r>
      <w:r w:rsidR="003E610C" w:rsidRPr="00435F9F">
        <w:rPr>
          <w:lang w:val="en-GB"/>
        </w:rPr>
        <w:t>?</w:t>
      </w:r>
    </w:p>
    <w:p w:rsidR="00461419" w:rsidRPr="00435F9F" w:rsidRDefault="0033152D" w:rsidP="0010557E">
      <w:pPr>
        <w:pStyle w:val="ListParagraph"/>
        <w:tabs>
          <w:tab w:val="left" w:pos="567"/>
        </w:tabs>
        <w:ind w:left="0"/>
        <w:rPr>
          <w:lang w:val="en-GB"/>
        </w:rPr>
      </w:pPr>
      <w:r w:rsidRPr="00435F9F">
        <w:rPr>
          <w:lang w:val="en-GB"/>
        </w:rPr>
        <w:t>-</w:t>
      </w:r>
      <w:r w:rsidR="00FD47FF">
        <w:rPr>
          <w:lang w:val="en-GB"/>
        </w:rPr>
        <w:tab/>
      </w:r>
      <w:r w:rsidR="00D1544F" w:rsidRPr="00435F9F">
        <w:rPr>
          <w:lang w:val="en-GB"/>
        </w:rPr>
        <w:t xml:space="preserve">When drafting recommendations </w:t>
      </w:r>
      <w:r w:rsidR="00435F9F" w:rsidRPr="00435F9F">
        <w:rPr>
          <w:lang w:val="en-GB"/>
        </w:rPr>
        <w:t>cf.</w:t>
      </w:r>
      <w:r w:rsidR="00D1544F" w:rsidRPr="00435F9F">
        <w:rPr>
          <w:lang w:val="en-GB"/>
        </w:rPr>
        <w:t xml:space="preserve"> Article 15, the Member States’ experts and the Commission </w:t>
      </w:r>
      <w:r w:rsidR="00435F9F" w:rsidRPr="00435F9F">
        <w:rPr>
          <w:lang w:val="en-GB"/>
        </w:rPr>
        <w:t>should</w:t>
      </w:r>
      <w:r w:rsidR="00D1544F" w:rsidRPr="00435F9F">
        <w:rPr>
          <w:lang w:val="en-GB"/>
        </w:rPr>
        <w:t xml:space="preserve"> take</w:t>
      </w:r>
      <w:r w:rsidR="00435F9F" w:rsidRPr="00435F9F">
        <w:rPr>
          <w:lang w:val="en-GB"/>
        </w:rPr>
        <w:t xml:space="preserve"> </w:t>
      </w:r>
      <w:r w:rsidR="00D1544F" w:rsidRPr="00435F9F">
        <w:rPr>
          <w:lang w:val="en-GB"/>
        </w:rPr>
        <w:t>into accoun</w:t>
      </w:r>
      <w:r w:rsidR="003E610C" w:rsidRPr="00435F9F">
        <w:rPr>
          <w:lang w:val="en-GB"/>
        </w:rPr>
        <w:t>t</w:t>
      </w:r>
      <w:r w:rsidR="008F47C3">
        <w:rPr>
          <w:lang w:val="en-GB"/>
        </w:rPr>
        <w:t xml:space="preserve"> the possible </w:t>
      </w:r>
      <w:r w:rsidR="00435F9F" w:rsidRPr="00435F9F">
        <w:rPr>
          <w:lang w:val="en-GB"/>
        </w:rPr>
        <w:t>classification requirements.</w:t>
      </w:r>
    </w:p>
    <w:p w:rsidR="00FF4456" w:rsidRPr="00435F9F" w:rsidRDefault="00FF4456" w:rsidP="00FD47FF">
      <w:pPr>
        <w:pStyle w:val="ListParagraph"/>
        <w:ind w:left="0"/>
        <w:rPr>
          <w:lang w:val="en-GB"/>
        </w:rPr>
      </w:pPr>
    </w:p>
    <w:p w:rsidR="006330C7" w:rsidRPr="00435F9F" w:rsidRDefault="003B3541" w:rsidP="00E03A8E">
      <w:r w:rsidRPr="00435F9F">
        <w:t>7</w:t>
      </w:r>
      <w:r w:rsidR="006330C7" w:rsidRPr="00435F9F">
        <w:t xml:space="preserve">. </w:t>
      </w:r>
      <w:r w:rsidR="0010557E">
        <w:tab/>
      </w:r>
      <w:r w:rsidR="006330C7" w:rsidRPr="00435F9F">
        <w:t>The Schengen Matters Working Party will convene on 8 July (SIS</w:t>
      </w:r>
      <w:r w:rsidR="005B41A4" w:rsidRPr="00435F9F">
        <w:t xml:space="preserve"> &amp; Evaluation), 18 September (E</w:t>
      </w:r>
      <w:r w:rsidR="006330C7" w:rsidRPr="00435F9F">
        <w:t xml:space="preserve">valuation), 19 </w:t>
      </w:r>
      <w:r w:rsidR="005B41A4" w:rsidRPr="00435F9F">
        <w:t>November (E</w:t>
      </w:r>
      <w:r w:rsidR="006330C7" w:rsidRPr="00435F9F">
        <w:t xml:space="preserve">valuation) and 27 November 2015 (SIS). The </w:t>
      </w:r>
      <w:r w:rsidR="009A5EC0" w:rsidRPr="00435F9F">
        <w:t>Presidency</w:t>
      </w:r>
      <w:r w:rsidR="006330C7" w:rsidRPr="00435F9F">
        <w:t xml:space="preserve"> </w:t>
      </w:r>
      <w:r w:rsidR="009A5EC0" w:rsidRPr="00435F9F">
        <w:t>has decided to</w:t>
      </w:r>
      <w:r w:rsidR="006330C7" w:rsidRPr="00435F9F">
        <w:t xml:space="preserve"> designate </w:t>
      </w:r>
      <w:r w:rsidR="005B41A4" w:rsidRPr="00435F9F">
        <w:t>the afternoon of the</w:t>
      </w:r>
      <w:r w:rsidR="006330C7" w:rsidRPr="00435F9F">
        <w:t xml:space="preserve"> 8 July meeting to "Evaluation" </w:t>
      </w:r>
      <w:r w:rsidR="009A5EC0" w:rsidRPr="00435F9F">
        <w:t xml:space="preserve">(15h) in order to </w:t>
      </w:r>
      <w:r w:rsidR="006330C7" w:rsidRPr="00435F9F">
        <w:t>disc</w:t>
      </w:r>
      <w:r w:rsidR="009A5EC0" w:rsidRPr="00435F9F">
        <w:t>uss (inter alia)</w:t>
      </w:r>
      <w:r w:rsidR="006330C7" w:rsidRPr="00435F9F">
        <w:t xml:space="preserve"> the issues</w:t>
      </w:r>
      <w:r w:rsidR="005B41A4" w:rsidRPr="00435F9F">
        <w:t xml:space="preserve"> listed above</w:t>
      </w:r>
      <w:r w:rsidR="009A5EC0" w:rsidRPr="00435F9F">
        <w:t>. T</w:t>
      </w:r>
      <w:r w:rsidR="006330C7" w:rsidRPr="00435F9F">
        <w:t xml:space="preserve">o </w:t>
      </w:r>
      <w:r w:rsidR="009A5EC0" w:rsidRPr="00435F9F">
        <w:t>prepare</w:t>
      </w:r>
      <w:r w:rsidR="006330C7" w:rsidRPr="00435F9F">
        <w:t xml:space="preserve"> </w:t>
      </w:r>
      <w:r w:rsidR="009A5EC0" w:rsidRPr="00435F9F">
        <w:t>the discussion</w:t>
      </w:r>
      <w:r w:rsidR="008F47C3">
        <w:t xml:space="preserve"> of </w:t>
      </w:r>
      <w:r w:rsidR="008F47C3" w:rsidRPr="00435F9F">
        <w:t>8 July</w:t>
      </w:r>
      <w:r w:rsidR="009A5EC0" w:rsidRPr="00435F9F">
        <w:t xml:space="preserve">, </w:t>
      </w:r>
      <w:r w:rsidR="009A5EC0" w:rsidRPr="008F47C3">
        <w:t>d</w:t>
      </w:r>
      <w:r w:rsidR="006330C7" w:rsidRPr="008F47C3">
        <w:t xml:space="preserve">elegations are requested to </w:t>
      </w:r>
      <w:r w:rsidR="005B41A4" w:rsidRPr="00435F9F">
        <w:rPr>
          <w:b/>
          <w:bCs/>
        </w:rPr>
        <w:t xml:space="preserve">briefly </w:t>
      </w:r>
      <w:r w:rsidR="006330C7" w:rsidRPr="00435F9F">
        <w:rPr>
          <w:b/>
          <w:bCs/>
        </w:rPr>
        <w:t>outline</w:t>
      </w:r>
      <w:r w:rsidR="005B41A4" w:rsidRPr="00435F9F">
        <w:rPr>
          <w:b/>
          <w:bCs/>
        </w:rPr>
        <w:t xml:space="preserve"> their views </w:t>
      </w:r>
      <w:r w:rsidR="005B41A4" w:rsidRPr="008F47C3">
        <w:t xml:space="preserve">on </w:t>
      </w:r>
      <w:r w:rsidR="009A5EC0" w:rsidRPr="008F47C3">
        <w:t>the points</w:t>
      </w:r>
      <w:r w:rsidR="006330C7" w:rsidRPr="008F47C3">
        <w:t xml:space="preserve"> </w:t>
      </w:r>
      <w:r w:rsidR="00E022D3" w:rsidRPr="008F47C3">
        <w:t>mentioned under 6</w:t>
      </w:r>
      <w:r w:rsidR="009A5EC0" w:rsidRPr="008F47C3">
        <w:t xml:space="preserve">. </w:t>
      </w:r>
      <w:r w:rsidR="006330C7" w:rsidRPr="008F47C3">
        <w:t>and</w:t>
      </w:r>
      <w:r w:rsidR="006330C7" w:rsidRPr="00435F9F">
        <w:rPr>
          <w:b/>
          <w:bCs/>
        </w:rPr>
        <w:t xml:space="preserve"> </w:t>
      </w:r>
      <w:r w:rsidR="009A5EC0" w:rsidRPr="008F47C3">
        <w:t>send</w:t>
      </w:r>
      <w:r w:rsidR="006330C7" w:rsidRPr="008F47C3">
        <w:t xml:space="preserve"> them to the</w:t>
      </w:r>
      <w:r w:rsidR="006330C7" w:rsidRPr="00435F9F">
        <w:rPr>
          <w:b/>
          <w:bCs/>
        </w:rPr>
        <w:t xml:space="preserve"> </w:t>
      </w:r>
      <w:r w:rsidR="006330C7" w:rsidRPr="008F47C3">
        <w:t>GSC by</w:t>
      </w:r>
      <w:r w:rsidR="006330C7" w:rsidRPr="00435F9F">
        <w:rPr>
          <w:b/>
          <w:bCs/>
        </w:rPr>
        <w:t xml:space="preserve"> </w:t>
      </w:r>
      <w:r w:rsidR="00435F9F" w:rsidRPr="00435F9F">
        <w:rPr>
          <w:b/>
          <w:bCs/>
        </w:rPr>
        <w:t xml:space="preserve">Monday 6 </w:t>
      </w:r>
      <w:r w:rsidR="009A5EC0" w:rsidRPr="00435F9F">
        <w:rPr>
          <w:b/>
          <w:bCs/>
        </w:rPr>
        <w:t>July</w:t>
      </w:r>
      <w:r w:rsidR="006330C7" w:rsidRPr="00435F9F">
        <w:rPr>
          <w:b/>
          <w:bCs/>
        </w:rPr>
        <w:t xml:space="preserve"> 2015</w:t>
      </w:r>
      <w:r w:rsidR="00435F9F" w:rsidRPr="00435F9F">
        <w:rPr>
          <w:b/>
          <w:bCs/>
        </w:rPr>
        <w:t>, 12h00 noon</w:t>
      </w:r>
      <w:r w:rsidR="006330C7" w:rsidRPr="00435F9F">
        <w:t xml:space="preserve">. </w:t>
      </w:r>
    </w:p>
    <w:p w:rsidR="00FC4670" w:rsidRPr="00950EC5" w:rsidRDefault="00FC4670" w:rsidP="002E64DA">
      <w:pPr>
        <w:pStyle w:val="FinalLine"/>
        <w:spacing w:line="240" w:lineRule="auto"/>
      </w:pPr>
      <w:bookmarkStart w:id="1" w:name="_GoBack"/>
      <w:bookmarkEnd w:id="1"/>
    </w:p>
    <w:sectPr w:rsidR="00FC4670" w:rsidRPr="00950EC5" w:rsidSect="00FD47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2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25" w:rsidRDefault="00E20D25" w:rsidP="00950EC5">
      <w:pPr>
        <w:spacing w:before="0" w:after="0" w:line="240" w:lineRule="auto"/>
      </w:pPr>
      <w:r>
        <w:separator/>
      </w:r>
    </w:p>
  </w:endnote>
  <w:endnote w:type="continuationSeparator" w:id="0">
    <w:p w:rsidR="00E20D25" w:rsidRDefault="00E20D25" w:rsidP="00950E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FF" w:rsidRPr="00FD47FF" w:rsidRDefault="00FD47FF" w:rsidP="00FD4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FD47FF" w:rsidRPr="00D94637" w:rsidTr="00FD47FF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FD47FF" w:rsidRPr="00D94637" w:rsidRDefault="00FD47FF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FD47FF" w:rsidRPr="00B310DC" w:rsidTr="00FD47FF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FD47FF" w:rsidRPr="00AD7BF2" w:rsidRDefault="00FD47FF" w:rsidP="004F54B2">
          <w:pPr>
            <w:pStyle w:val="FooterText"/>
          </w:pPr>
          <w:r>
            <w:t>9064/15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FD47FF" w:rsidRPr="00AD7BF2" w:rsidRDefault="00FD47FF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FD47FF" w:rsidRPr="002511D8" w:rsidRDefault="00FD47FF" w:rsidP="00D94637">
          <w:pPr>
            <w:pStyle w:val="FooterText"/>
            <w:jc w:val="center"/>
          </w:pPr>
          <w:r>
            <w:t>LB/mdc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FD47FF" w:rsidRPr="00B310DC" w:rsidRDefault="00FD47FF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0557E">
            <w:rPr>
              <w:noProof/>
            </w:rPr>
            <w:t>2</w:t>
          </w:r>
          <w:r>
            <w:fldChar w:fldCharType="end"/>
          </w:r>
        </w:p>
      </w:tc>
    </w:tr>
    <w:tr w:rsidR="00FD47FF" w:rsidRPr="00D94637" w:rsidTr="00FD47FF">
      <w:trPr>
        <w:jc w:val="center"/>
      </w:trPr>
      <w:tc>
        <w:tcPr>
          <w:tcW w:w="1774" w:type="pct"/>
          <w:shd w:val="clear" w:color="auto" w:fill="auto"/>
        </w:tcPr>
        <w:p w:rsidR="00FD47FF" w:rsidRPr="00AD7BF2" w:rsidRDefault="00FD47FF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FD47FF" w:rsidRPr="00AD7BF2" w:rsidRDefault="00FD47FF" w:rsidP="00D204D6">
          <w:pPr>
            <w:pStyle w:val="FooterText"/>
            <w:spacing w:before="40"/>
            <w:jc w:val="center"/>
          </w:pPr>
          <w:r>
            <w:t>DG D1A</w:t>
          </w:r>
        </w:p>
      </w:tc>
      <w:tc>
        <w:tcPr>
          <w:tcW w:w="1147" w:type="pct"/>
          <w:shd w:val="clear" w:color="auto" w:fill="auto"/>
        </w:tcPr>
        <w:p w:rsidR="00FD47FF" w:rsidRPr="00D94637" w:rsidRDefault="00FD47FF" w:rsidP="00D94637">
          <w:pPr>
            <w:pStyle w:val="FooterText"/>
            <w:jc w:val="right"/>
            <w:rPr>
              <w:b/>
              <w:position w:val="-4"/>
              <w:sz w:val="36"/>
            </w:rPr>
          </w:pPr>
          <w:r>
            <w:rPr>
              <w:b/>
              <w:position w:val="-4"/>
              <w:sz w:val="36"/>
            </w:rPr>
            <w:t>LIMITE</w:t>
          </w:r>
        </w:p>
      </w:tc>
      <w:tc>
        <w:tcPr>
          <w:tcW w:w="625" w:type="pct"/>
          <w:gridSpan w:val="2"/>
          <w:shd w:val="clear" w:color="auto" w:fill="auto"/>
        </w:tcPr>
        <w:p w:rsidR="00FD47FF" w:rsidRPr="00D94637" w:rsidRDefault="00FD47FF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  <w:bookmarkEnd w:id="2"/>
  </w:tbl>
  <w:p w:rsidR="00950EC5" w:rsidRPr="00FD47FF" w:rsidRDefault="00950EC5" w:rsidP="00FD47FF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FD47FF" w:rsidRPr="00D94637" w:rsidTr="00FD47FF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FD47FF" w:rsidRPr="00D94637" w:rsidRDefault="00FD47FF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FD47FF" w:rsidRPr="00B310DC" w:rsidTr="00FD47FF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FD47FF" w:rsidRPr="00AD7BF2" w:rsidRDefault="00FD47FF" w:rsidP="004F54B2">
          <w:pPr>
            <w:pStyle w:val="FooterText"/>
          </w:pPr>
          <w:r>
            <w:t>9064/15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FD47FF" w:rsidRPr="00AD7BF2" w:rsidRDefault="00FD47FF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FD47FF" w:rsidRPr="002511D8" w:rsidRDefault="00FD47FF" w:rsidP="00D94637">
          <w:pPr>
            <w:pStyle w:val="FooterText"/>
            <w:jc w:val="center"/>
          </w:pPr>
          <w:r>
            <w:t>LB/mdc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FD47FF" w:rsidRPr="00B310DC" w:rsidRDefault="00FD47FF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0557E">
            <w:rPr>
              <w:noProof/>
            </w:rPr>
            <w:t>1</w:t>
          </w:r>
          <w:r>
            <w:fldChar w:fldCharType="end"/>
          </w:r>
        </w:p>
      </w:tc>
    </w:tr>
    <w:tr w:rsidR="00FD47FF" w:rsidRPr="00D94637" w:rsidTr="00FD47FF">
      <w:trPr>
        <w:jc w:val="center"/>
      </w:trPr>
      <w:tc>
        <w:tcPr>
          <w:tcW w:w="1774" w:type="pct"/>
          <w:shd w:val="clear" w:color="auto" w:fill="auto"/>
        </w:tcPr>
        <w:p w:rsidR="00FD47FF" w:rsidRPr="00AD7BF2" w:rsidRDefault="00FD47FF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FD47FF" w:rsidRPr="00AD7BF2" w:rsidRDefault="00FD47FF" w:rsidP="00D204D6">
          <w:pPr>
            <w:pStyle w:val="FooterText"/>
            <w:spacing w:before="40"/>
            <w:jc w:val="center"/>
          </w:pPr>
          <w:r>
            <w:t>DG D1A</w:t>
          </w:r>
        </w:p>
      </w:tc>
      <w:tc>
        <w:tcPr>
          <w:tcW w:w="1147" w:type="pct"/>
          <w:shd w:val="clear" w:color="auto" w:fill="auto"/>
        </w:tcPr>
        <w:p w:rsidR="00FD47FF" w:rsidRPr="00D94637" w:rsidRDefault="00FD47FF" w:rsidP="00D94637">
          <w:pPr>
            <w:pStyle w:val="FooterText"/>
            <w:jc w:val="right"/>
            <w:rPr>
              <w:b/>
              <w:position w:val="-4"/>
              <w:sz w:val="36"/>
            </w:rPr>
          </w:pPr>
          <w:r>
            <w:rPr>
              <w:b/>
              <w:position w:val="-4"/>
              <w:sz w:val="36"/>
            </w:rPr>
            <w:t>LIMITE</w:t>
          </w:r>
        </w:p>
      </w:tc>
      <w:tc>
        <w:tcPr>
          <w:tcW w:w="625" w:type="pct"/>
          <w:gridSpan w:val="2"/>
          <w:shd w:val="clear" w:color="auto" w:fill="auto"/>
        </w:tcPr>
        <w:p w:rsidR="00FD47FF" w:rsidRPr="00D94637" w:rsidRDefault="00FD47FF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</w:tbl>
  <w:p w:rsidR="00950EC5" w:rsidRPr="00FD47FF" w:rsidRDefault="00950EC5" w:rsidP="00FD47FF">
    <w:pPr>
      <w:pStyle w:val="FooterCounci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25" w:rsidRDefault="00E20D25" w:rsidP="00950EC5">
      <w:pPr>
        <w:spacing w:before="0" w:after="0" w:line="240" w:lineRule="auto"/>
      </w:pPr>
      <w:r>
        <w:separator/>
      </w:r>
    </w:p>
  </w:footnote>
  <w:footnote w:type="continuationSeparator" w:id="0">
    <w:p w:rsidR="00E20D25" w:rsidRDefault="00E20D25" w:rsidP="00950E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FF" w:rsidRPr="00FD47FF" w:rsidRDefault="00FD47FF" w:rsidP="00FD4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FF" w:rsidRPr="00FD47FF" w:rsidRDefault="00FD47FF" w:rsidP="00FD47FF">
    <w:pPr>
      <w:pStyle w:val="HeaderCouncilLar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FF" w:rsidRPr="00FD47FF" w:rsidRDefault="00FD47FF" w:rsidP="00FD47FF">
    <w:pPr>
      <w:pStyle w:val="HeaderCounci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542"/>
    <w:multiLevelType w:val="multilevel"/>
    <w:tmpl w:val="7D48D568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D350F1"/>
    <w:multiLevelType w:val="singleLevel"/>
    <w:tmpl w:val="8A36B78C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">
    <w:nsid w:val="0E020591"/>
    <w:multiLevelType w:val="singleLevel"/>
    <w:tmpl w:val="65A27EB6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3">
    <w:nsid w:val="0E200A09"/>
    <w:multiLevelType w:val="multilevel"/>
    <w:tmpl w:val="C8DEA596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E3C45AD"/>
    <w:multiLevelType w:val="hybridMultilevel"/>
    <w:tmpl w:val="833E8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85576"/>
    <w:multiLevelType w:val="singleLevel"/>
    <w:tmpl w:val="FFD2A502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6">
    <w:nsid w:val="253C316A"/>
    <w:multiLevelType w:val="multilevel"/>
    <w:tmpl w:val="A26EDDF0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BD82C0C"/>
    <w:multiLevelType w:val="singleLevel"/>
    <w:tmpl w:val="7C183DDA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8">
    <w:nsid w:val="3845653E"/>
    <w:multiLevelType w:val="singleLevel"/>
    <w:tmpl w:val="234EAC60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9">
    <w:nsid w:val="385710C1"/>
    <w:multiLevelType w:val="singleLevel"/>
    <w:tmpl w:val="FF3EB506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10">
    <w:nsid w:val="38F424D0"/>
    <w:multiLevelType w:val="multilevel"/>
    <w:tmpl w:val="48741C5E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1">
    <w:nsid w:val="3B560841"/>
    <w:multiLevelType w:val="hybridMultilevel"/>
    <w:tmpl w:val="C3809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591D47"/>
    <w:multiLevelType w:val="hybridMultilevel"/>
    <w:tmpl w:val="C63EC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4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5">
    <w:nsid w:val="47C10D90"/>
    <w:multiLevelType w:val="singleLevel"/>
    <w:tmpl w:val="07C45670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6">
    <w:nsid w:val="4B8C0F3A"/>
    <w:multiLevelType w:val="multilevel"/>
    <w:tmpl w:val="E42C00D8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D6B557C"/>
    <w:multiLevelType w:val="singleLevel"/>
    <w:tmpl w:val="D7C06852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18">
    <w:nsid w:val="51B12CC9"/>
    <w:multiLevelType w:val="hybridMultilevel"/>
    <w:tmpl w:val="8F66BC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78684C"/>
    <w:multiLevelType w:val="multilevel"/>
    <w:tmpl w:val="33AE034E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6A34847"/>
    <w:multiLevelType w:val="hybridMultilevel"/>
    <w:tmpl w:val="5A84CB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AA1742"/>
    <w:multiLevelType w:val="singleLevel"/>
    <w:tmpl w:val="4F329520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22">
    <w:nsid w:val="6A807310"/>
    <w:multiLevelType w:val="singleLevel"/>
    <w:tmpl w:val="62B4271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23">
    <w:nsid w:val="717B5294"/>
    <w:multiLevelType w:val="hybridMultilevel"/>
    <w:tmpl w:val="9F3C60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80518A"/>
    <w:multiLevelType w:val="singleLevel"/>
    <w:tmpl w:val="43DEF6E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25">
    <w:nsid w:val="73EA208D"/>
    <w:multiLevelType w:val="singleLevel"/>
    <w:tmpl w:val="0A7218F6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6">
    <w:nsid w:val="77280071"/>
    <w:multiLevelType w:val="multilevel"/>
    <w:tmpl w:val="39C25228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CAE7682"/>
    <w:multiLevelType w:val="singleLevel"/>
    <w:tmpl w:val="D7C4174A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1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24"/>
  </w:num>
  <w:num w:numId="11">
    <w:abstractNumId w:val="25"/>
  </w:num>
  <w:num w:numId="12">
    <w:abstractNumId w:val="1"/>
  </w:num>
  <w:num w:numId="13">
    <w:abstractNumId w:val="27"/>
  </w:num>
  <w:num w:numId="14">
    <w:abstractNumId w:val="22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26"/>
  </w:num>
  <w:num w:numId="20">
    <w:abstractNumId w:val="6"/>
  </w:num>
  <w:num w:numId="21">
    <w:abstractNumId w:val="12"/>
  </w:num>
  <w:num w:numId="22">
    <w:abstractNumId w:val="4"/>
  </w:num>
  <w:num w:numId="23">
    <w:abstractNumId w:val="11"/>
  </w:num>
  <w:num w:numId="24">
    <w:abstractNumId w:val="18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pylist_Path" w:val="\\at100\user\WK\SEILEG\DocuWrite\Copylist"/>
    <w:docVar w:name="Council" w:val="true"/>
    <w:docVar w:name="DocuWriteMetaData" w:val="&lt;metadataset docuwriteversion=&quot;3.5.3&quot; technicalblockguid=&quot;aa4e7b15-d4d2-497f-8c9a-fdddb2a0867d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36&quot; text=&quot;NOTE&quot; /&gt;_x000d__x000a_    &lt;/basicdatatype&gt;_x000d__x000a_  &lt;/metadata&gt;_x000d__x000a_  &lt;metadata key=&quot;md_HeadingText&quot;&gt;_x000d__x000a_    &lt;headingtext text=&quot;NOTE&quot;&gt;_x000d__x000a_      &lt;formattedtext&gt;_x000d__x000a_        &lt;xaml text=&quot;NOTE&quot;&gt;&amp;lt;FlowDocument xmlns=&quot;http://schemas.microsoft.com/winfx/2006/xaml/presentation&quot;&amp;gt;&amp;lt;Paragraph&amp;gt;NOTE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7&quot; text=&quot;Not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uncil of the European Union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5-07-01&lt;/text&gt;_x000d__x000a_  &lt;/metadata&gt;_x000d__x000a_  &lt;metadata key=&quot;md_Prefix&quot;&gt;_x000d__x000a_    &lt;text&gt;&lt;/text&gt;_x000d__x000a_  &lt;/metadata&gt;_x000d__x000a_  &lt;metadata key=&quot;md_DocumentNumber&quot;&gt;_x000d__x000a_    &lt;text&gt;9064&lt;/text&gt;_x000d__x000a_  &lt;/metadata&gt;_x000d__x000a_  &lt;metadata key=&quot;md_YearDocumentNumber&quot;&gt;_x000d__x000a_    &lt;text&gt;2015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2&quot; text=&quot;LIMITE&quot; /&gt;_x000d__x000a_    &lt;/basicdatatype&gt;_x000d__x000a_  &lt;/metadata&gt;_x000d__x000a_  &lt;metadata key=&quot;md_SubjectCodes&quot;&gt;_x000d__x000a_    &lt;textlist&gt;_x000d__x000a_      &lt;text&gt;SCH-EVAL 17&lt;/text&gt;_x000d__x000a_      &lt;text&gt;COMIX 235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12&quot; text=&quot;Presidency&quot; /&gt;_x000d__x000a_    &lt;/basicdatatype&gt;_x000d__x000a_  &lt;/metadata&gt;_x000d__x000a_  &lt;metadata key=&quot;md_Recipient&quot;&gt;_x000d__x000a_    &lt;basicdatatype&gt;_x000d__x000a_      &lt;recipient key=&quot;re_07&quot; text=&quot;Delegations&quot; /&gt;_x000d__x000a_    &lt;/basicdatatype&gt;_x000d__x000a_  &lt;/metadata&gt;_x000d__x000a_  &lt;metadata key=&quot;md_DateOfReceipt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Practical implementation of the new Schengen evaluation system&quot;&gt;&amp;lt;FlowDocument FontFamily=&quot;Arial Unicode MS&quot; FontSize=&quot;12&quot; PageWidth=&quot;329&quot; PagePadding=&quot;5,0,5,0&quot; AllowDrop=&quot;False&quot; xmlns=&quot;http://schemas.microsoft.com/winfx/2006/xaml/presentation&quot;&amp;gt;&amp;lt;Paragraph&amp;gt;&amp;lt;Run FontFamily=&quot;Times New Roman&quot; FontWeight=&quot;Bold&quot; FontSize=&quot;16&quot; xml:lang=&quot;fr-be&quot;&amp;gt;P&amp;lt;/Run&amp;gt;&amp;lt;Run FontFamily=&quot;Times New Roman&quot; FontWeight=&quot;Bold&quot; FontSize=&quot;16&quot;&amp;gt;ractical implementation of the new Schengen evaluation system&amp;lt;/Run&amp;gt;&amp;lt;/Paragraph&amp;gt;&amp;lt;/FlowDocument&amp;gt;&lt;/xaml&gt;_x000d__x000a_  &lt;/metadata&gt;_x000d__x000a_  &lt;metadata key=&quot;md_SubjectFootnote&quot; /&gt;_x000d__x000a_  &lt;metadata key=&quot;md_DG&quot;&gt;_x000d__x000a_    &lt;text&gt;DG D1A&lt;/text&gt;_x000d__x000a_  &lt;/metadata&gt;_x000d__x000a_  &lt;metadata key=&quot;md_Initials&quot;&gt;_x000d__x000a_    &lt;text&gt;LB/mdc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5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5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W_DocType" w:val="DW_COUNCIL"/>
    <w:docVar w:name="LW_DocType" w:val="DW_COUNCIL"/>
    <w:docVar w:name="VSSDB_IniPath" w:val="\\at100\user\wovo\SEILEG\vss\srcsafe.ini"/>
    <w:docVar w:name="VSSDB_ProjectPath" w:val="$/DocuWrite/DOT/DW_COUNCIL"/>
  </w:docVars>
  <w:rsids>
    <w:rsidRoot w:val="00950EC5"/>
    <w:rsid w:val="00040F8E"/>
    <w:rsid w:val="00044B3F"/>
    <w:rsid w:val="00096B04"/>
    <w:rsid w:val="000A0BC9"/>
    <w:rsid w:val="00104E54"/>
    <w:rsid w:val="0010557E"/>
    <w:rsid w:val="0010771A"/>
    <w:rsid w:val="00130CD9"/>
    <w:rsid w:val="001817F8"/>
    <w:rsid w:val="001829C0"/>
    <w:rsid w:val="00182F2F"/>
    <w:rsid w:val="00196F21"/>
    <w:rsid w:val="0020186F"/>
    <w:rsid w:val="002345D5"/>
    <w:rsid w:val="002E64DA"/>
    <w:rsid w:val="003059B5"/>
    <w:rsid w:val="00305D02"/>
    <w:rsid w:val="0033152D"/>
    <w:rsid w:val="00356F5F"/>
    <w:rsid w:val="003678EE"/>
    <w:rsid w:val="003B3541"/>
    <w:rsid w:val="003C15EB"/>
    <w:rsid w:val="003E610C"/>
    <w:rsid w:val="0040781D"/>
    <w:rsid w:val="004103B0"/>
    <w:rsid w:val="00414945"/>
    <w:rsid w:val="00435F9F"/>
    <w:rsid w:val="00461419"/>
    <w:rsid w:val="00472AFA"/>
    <w:rsid w:val="00494B41"/>
    <w:rsid w:val="004A5CE6"/>
    <w:rsid w:val="005215AF"/>
    <w:rsid w:val="005613A7"/>
    <w:rsid w:val="00590CF3"/>
    <w:rsid w:val="005B41A4"/>
    <w:rsid w:val="00625999"/>
    <w:rsid w:val="006330C7"/>
    <w:rsid w:val="006351BB"/>
    <w:rsid w:val="006C7065"/>
    <w:rsid w:val="00705A21"/>
    <w:rsid w:val="00711D04"/>
    <w:rsid w:val="007161AD"/>
    <w:rsid w:val="00721AB6"/>
    <w:rsid w:val="007242A7"/>
    <w:rsid w:val="00751488"/>
    <w:rsid w:val="0076082A"/>
    <w:rsid w:val="007974DA"/>
    <w:rsid w:val="007B3C7B"/>
    <w:rsid w:val="00833ACE"/>
    <w:rsid w:val="00862BED"/>
    <w:rsid w:val="008932D9"/>
    <w:rsid w:val="008954B9"/>
    <w:rsid w:val="008E194E"/>
    <w:rsid w:val="008F132E"/>
    <w:rsid w:val="008F47C3"/>
    <w:rsid w:val="00901450"/>
    <w:rsid w:val="00925AD9"/>
    <w:rsid w:val="00936988"/>
    <w:rsid w:val="00950EC5"/>
    <w:rsid w:val="00952AAC"/>
    <w:rsid w:val="009776F6"/>
    <w:rsid w:val="009A5EC0"/>
    <w:rsid w:val="009B07D1"/>
    <w:rsid w:val="00A15665"/>
    <w:rsid w:val="00A30641"/>
    <w:rsid w:val="00A415DA"/>
    <w:rsid w:val="00A90B0C"/>
    <w:rsid w:val="00A93207"/>
    <w:rsid w:val="00A95ADF"/>
    <w:rsid w:val="00AB599E"/>
    <w:rsid w:val="00AD3B0C"/>
    <w:rsid w:val="00AF3113"/>
    <w:rsid w:val="00B30765"/>
    <w:rsid w:val="00B54F86"/>
    <w:rsid w:val="00B64BFD"/>
    <w:rsid w:val="00BE6E3D"/>
    <w:rsid w:val="00C2269C"/>
    <w:rsid w:val="00C3597F"/>
    <w:rsid w:val="00C850F9"/>
    <w:rsid w:val="00CA474C"/>
    <w:rsid w:val="00CB738B"/>
    <w:rsid w:val="00CC2795"/>
    <w:rsid w:val="00CC490E"/>
    <w:rsid w:val="00CF5190"/>
    <w:rsid w:val="00D13316"/>
    <w:rsid w:val="00D1544F"/>
    <w:rsid w:val="00DA7D00"/>
    <w:rsid w:val="00DC5EF5"/>
    <w:rsid w:val="00DF1958"/>
    <w:rsid w:val="00E022D3"/>
    <w:rsid w:val="00E03A8E"/>
    <w:rsid w:val="00E20D25"/>
    <w:rsid w:val="00E5767B"/>
    <w:rsid w:val="00E80814"/>
    <w:rsid w:val="00ED3544"/>
    <w:rsid w:val="00F17610"/>
    <w:rsid w:val="00F21B81"/>
    <w:rsid w:val="00F725B7"/>
    <w:rsid w:val="00F86DEA"/>
    <w:rsid w:val="00F874C3"/>
    <w:rsid w:val="00FC4670"/>
    <w:rsid w:val="00FD0E9C"/>
    <w:rsid w:val="00FD47FF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360" w:lineRule="auto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DEA"/>
    <w:pPr>
      <w:tabs>
        <w:tab w:val="right" w:pos="9638"/>
      </w:tabs>
    </w:pPr>
  </w:style>
  <w:style w:type="paragraph" w:styleId="Footer">
    <w:name w:val="footer"/>
    <w:basedOn w:val="Normal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FootnoteText">
    <w:name w:val="footnote text"/>
    <w:basedOn w:val="Normal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al"/>
    <w:rsid w:val="00F86DEA"/>
    <w:pPr>
      <w:spacing w:before="200"/>
      <w:jc w:val="center"/>
    </w:pPr>
  </w:style>
  <w:style w:type="paragraph" w:customStyle="1" w:styleId="NormalRight">
    <w:name w:val="Normal Right"/>
    <w:basedOn w:val="Normal"/>
    <w:rsid w:val="00F86DEA"/>
    <w:pPr>
      <w:spacing w:before="200"/>
      <w:jc w:val="right"/>
    </w:pPr>
  </w:style>
  <w:style w:type="paragraph" w:customStyle="1" w:styleId="NormalJustified">
    <w:name w:val="Normal Justified"/>
    <w:basedOn w:val="Normal"/>
    <w:rsid w:val="00F86DEA"/>
    <w:pPr>
      <w:spacing w:before="200"/>
      <w:jc w:val="both"/>
    </w:pPr>
  </w:style>
  <w:style w:type="paragraph" w:customStyle="1" w:styleId="HeaderLandscape">
    <w:name w:val="HeaderLandscape"/>
    <w:basedOn w:val="Normal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link w:val="TechnicalBlockChar"/>
    <w:rsid w:val="00C2269C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F86DEA"/>
    <w:pPr>
      <w:ind w:left="567"/>
      <w:outlineLvl w:val="0"/>
    </w:pPr>
  </w:style>
  <w:style w:type="paragraph" w:customStyle="1" w:styleId="Text2">
    <w:name w:val="Text 2"/>
    <w:basedOn w:val="Normal"/>
    <w:rsid w:val="00F86DEA"/>
    <w:pPr>
      <w:ind w:left="1134"/>
      <w:outlineLvl w:val="1"/>
    </w:pPr>
  </w:style>
  <w:style w:type="paragraph" w:customStyle="1" w:styleId="Text3">
    <w:name w:val="Text 3"/>
    <w:basedOn w:val="Normal"/>
    <w:rsid w:val="00F86DEA"/>
    <w:pPr>
      <w:ind w:left="1701"/>
      <w:outlineLvl w:val="2"/>
    </w:pPr>
  </w:style>
  <w:style w:type="paragraph" w:customStyle="1" w:styleId="Text4">
    <w:name w:val="Text 4"/>
    <w:basedOn w:val="Normal"/>
    <w:rsid w:val="00F86DEA"/>
    <w:pPr>
      <w:ind w:left="2268"/>
      <w:outlineLvl w:val="3"/>
    </w:pPr>
  </w:style>
  <w:style w:type="paragraph" w:customStyle="1" w:styleId="Text5">
    <w:name w:val="Text 5"/>
    <w:basedOn w:val="Normal"/>
    <w:rsid w:val="00F86DEA"/>
    <w:pPr>
      <w:ind w:left="2835"/>
      <w:outlineLvl w:val="4"/>
    </w:pPr>
  </w:style>
  <w:style w:type="paragraph" w:customStyle="1" w:styleId="Text6">
    <w:name w:val="Text 6"/>
    <w:basedOn w:val="Normal"/>
    <w:rsid w:val="00F86DEA"/>
    <w:pPr>
      <w:ind w:left="3402"/>
      <w:outlineLvl w:val="5"/>
    </w:pPr>
  </w:style>
  <w:style w:type="paragraph" w:customStyle="1" w:styleId="PointManual">
    <w:name w:val="Point Manual"/>
    <w:basedOn w:val="Normal"/>
    <w:rsid w:val="00F86DEA"/>
    <w:pPr>
      <w:ind w:left="567" w:hanging="567"/>
    </w:pPr>
  </w:style>
  <w:style w:type="paragraph" w:customStyle="1" w:styleId="PointManual1">
    <w:name w:val="Point Manual (1)"/>
    <w:basedOn w:val="Normal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"/>
    <w:rsid w:val="00F86DEA"/>
    <w:pPr>
      <w:numPr>
        <w:ilvl w:val="1"/>
        <w:numId w:val="16"/>
      </w:numPr>
    </w:pPr>
  </w:style>
  <w:style w:type="paragraph" w:customStyle="1" w:styleId="Pointabc1">
    <w:name w:val="Point abc (1)"/>
    <w:basedOn w:val="Normal"/>
    <w:rsid w:val="00F86DEA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Normal"/>
    <w:rsid w:val="00F86DEA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Normal"/>
    <w:rsid w:val="00F86DEA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Normal"/>
    <w:rsid w:val="00F86DEA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Normal"/>
    <w:rsid w:val="00F86DEA"/>
    <w:pPr>
      <w:numPr>
        <w:numId w:val="16"/>
      </w:numPr>
    </w:pPr>
  </w:style>
  <w:style w:type="paragraph" w:customStyle="1" w:styleId="Point1231">
    <w:name w:val="Point 123 (1)"/>
    <w:basedOn w:val="Normal"/>
    <w:rsid w:val="00F86DEA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Normal"/>
    <w:rsid w:val="00F86DEA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Normal"/>
    <w:rsid w:val="00F86DEA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Normal"/>
    <w:rsid w:val="00F86DEA"/>
    <w:pPr>
      <w:numPr>
        <w:numId w:val="17"/>
      </w:numPr>
    </w:pPr>
  </w:style>
  <w:style w:type="paragraph" w:customStyle="1" w:styleId="Pointivx1">
    <w:name w:val="Point ivx (1)"/>
    <w:basedOn w:val="Normal"/>
    <w:rsid w:val="00F86DEA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Normal"/>
    <w:rsid w:val="00F86DEA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Normal"/>
    <w:rsid w:val="00F86DEA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Normal"/>
    <w:rsid w:val="00F86DEA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Normal"/>
    <w:rsid w:val="00F86DEA"/>
    <w:pPr>
      <w:numPr>
        <w:numId w:val="11"/>
      </w:numPr>
    </w:pPr>
  </w:style>
  <w:style w:type="paragraph" w:customStyle="1" w:styleId="Bullet1">
    <w:name w:val="Bullet 1"/>
    <w:basedOn w:val="Normal"/>
    <w:rsid w:val="00F86DEA"/>
    <w:pPr>
      <w:numPr>
        <w:numId w:val="12"/>
      </w:numPr>
      <w:outlineLvl w:val="0"/>
    </w:pPr>
  </w:style>
  <w:style w:type="paragraph" w:customStyle="1" w:styleId="Bullet2">
    <w:name w:val="Bullet 2"/>
    <w:basedOn w:val="Normal"/>
    <w:rsid w:val="00F86DEA"/>
    <w:pPr>
      <w:numPr>
        <w:numId w:val="13"/>
      </w:numPr>
      <w:outlineLvl w:val="1"/>
    </w:pPr>
  </w:style>
  <w:style w:type="paragraph" w:customStyle="1" w:styleId="Bullet3">
    <w:name w:val="Bullet 3"/>
    <w:basedOn w:val="Normal"/>
    <w:rsid w:val="00F86DEA"/>
    <w:pPr>
      <w:numPr>
        <w:numId w:val="14"/>
      </w:numPr>
      <w:outlineLvl w:val="2"/>
    </w:pPr>
  </w:style>
  <w:style w:type="paragraph" w:customStyle="1" w:styleId="Bullet4">
    <w:name w:val="Bullet 4"/>
    <w:basedOn w:val="Normal"/>
    <w:rsid w:val="00F86DEA"/>
    <w:pPr>
      <w:numPr>
        <w:numId w:val="15"/>
      </w:numPr>
      <w:outlineLvl w:val="3"/>
    </w:pPr>
  </w:style>
  <w:style w:type="paragraph" w:customStyle="1" w:styleId="Dash">
    <w:name w:val="Dash"/>
    <w:basedOn w:val="Normal"/>
    <w:rsid w:val="00F86DEA"/>
    <w:pPr>
      <w:numPr>
        <w:numId w:val="1"/>
      </w:numPr>
    </w:pPr>
  </w:style>
  <w:style w:type="paragraph" w:customStyle="1" w:styleId="Dash1">
    <w:name w:val="Dash 1"/>
    <w:basedOn w:val="Normal"/>
    <w:rsid w:val="00F86DEA"/>
    <w:pPr>
      <w:numPr>
        <w:numId w:val="2"/>
      </w:numPr>
      <w:outlineLvl w:val="0"/>
    </w:pPr>
  </w:style>
  <w:style w:type="paragraph" w:customStyle="1" w:styleId="Dash2">
    <w:name w:val="Dash 2"/>
    <w:basedOn w:val="Normal"/>
    <w:rsid w:val="00F86DEA"/>
    <w:pPr>
      <w:numPr>
        <w:numId w:val="3"/>
      </w:numPr>
      <w:outlineLvl w:val="1"/>
    </w:pPr>
  </w:style>
  <w:style w:type="paragraph" w:customStyle="1" w:styleId="Dash3">
    <w:name w:val="Dash 3"/>
    <w:basedOn w:val="Normal"/>
    <w:rsid w:val="00F86DEA"/>
    <w:pPr>
      <w:numPr>
        <w:numId w:val="4"/>
      </w:numPr>
      <w:outlineLvl w:val="2"/>
    </w:pPr>
  </w:style>
  <w:style w:type="paragraph" w:customStyle="1" w:styleId="Dash4">
    <w:name w:val="Dash 4"/>
    <w:basedOn w:val="Normal"/>
    <w:rsid w:val="00F86DEA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6"/>
      </w:numPr>
    </w:pPr>
  </w:style>
  <w:style w:type="paragraph" w:customStyle="1" w:styleId="DashEqual1">
    <w:name w:val="Dash Equal 1"/>
    <w:basedOn w:val="Dash1"/>
    <w:rsid w:val="00F86DEA"/>
    <w:pPr>
      <w:numPr>
        <w:numId w:val="7"/>
      </w:numPr>
    </w:pPr>
  </w:style>
  <w:style w:type="paragraph" w:customStyle="1" w:styleId="DashEqual2">
    <w:name w:val="Dash Equal 2"/>
    <w:basedOn w:val="Dash2"/>
    <w:rsid w:val="00F86DEA"/>
    <w:pPr>
      <w:numPr>
        <w:numId w:val="8"/>
      </w:numPr>
    </w:pPr>
  </w:style>
  <w:style w:type="paragraph" w:customStyle="1" w:styleId="DashEqual3">
    <w:name w:val="Dash Equal 3"/>
    <w:basedOn w:val="Dash3"/>
    <w:rsid w:val="00F86DEA"/>
    <w:pPr>
      <w:numPr>
        <w:numId w:val="9"/>
      </w:numPr>
    </w:pPr>
  </w:style>
  <w:style w:type="paragraph" w:customStyle="1" w:styleId="DashEqual4">
    <w:name w:val="Dash Equal 4"/>
    <w:basedOn w:val="Dash4"/>
    <w:rsid w:val="00F86DEA"/>
    <w:pPr>
      <w:numPr>
        <w:numId w:val="10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F86DEA"/>
    <w:pPr>
      <w:numPr>
        <w:numId w:val="20"/>
      </w:numPr>
    </w:pPr>
  </w:style>
  <w:style w:type="paragraph" w:customStyle="1" w:styleId="Heading123">
    <w:name w:val="Heading 123"/>
    <w:basedOn w:val="HeadingLeft"/>
    <w:next w:val="Normal"/>
    <w:rsid w:val="00F86DEA"/>
    <w:pPr>
      <w:numPr>
        <w:numId w:val="19"/>
      </w:numPr>
    </w:pPr>
  </w:style>
  <w:style w:type="paragraph" w:customStyle="1" w:styleId="HeadingABC">
    <w:name w:val="Heading ABC"/>
    <w:basedOn w:val="HeadingLeft"/>
    <w:next w:val="Normal"/>
    <w:rsid w:val="00F86DEA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F86DEA"/>
    <w:pPr>
      <w:jc w:val="center"/>
    </w:pPr>
  </w:style>
  <w:style w:type="paragraph" w:customStyle="1" w:styleId="Amendment">
    <w:name w:val="Amendment"/>
    <w:basedOn w:val="Normal"/>
    <w:next w:val="Normal"/>
    <w:rsid w:val="00F86DEA"/>
    <w:rPr>
      <w:i/>
      <w:u w:val="single"/>
    </w:rPr>
  </w:style>
  <w:style w:type="paragraph" w:customStyle="1" w:styleId="AmendmentList">
    <w:name w:val="Amendment List"/>
    <w:basedOn w:val="Normal"/>
    <w:rsid w:val="00F86DEA"/>
    <w:pPr>
      <w:ind w:left="2268" w:hanging="2268"/>
    </w:pPr>
  </w:style>
  <w:style w:type="paragraph" w:customStyle="1" w:styleId="ReplyRE">
    <w:name w:val="Reply RE"/>
    <w:basedOn w:val="Normal"/>
    <w:next w:val="Normal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B54F86"/>
    <w:rPr>
      <w:b/>
    </w:rPr>
  </w:style>
  <w:style w:type="paragraph" w:customStyle="1" w:styleId="Annex">
    <w:name w:val="Annex"/>
    <w:basedOn w:val="Normal"/>
    <w:next w:val="Normal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"/>
    <w:qFormat/>
    <w:rsid w:val="00625999"/>
    <w:rPr>
      <w:b/>
      <w:bCs/>
      <w:bdr w:val="single" w:sz="4" w:space="0" w:color="auto"/>
      <w:shd w:val="solid" w:color="CCCCCC" w:fill="CCCCCC"/>
      <w:lang w:val="de-LU"/>
    </w:rPr>
  </w:style>
  <w:style w:type="paragraph" w:customStyle="1" w:styleId="HeaderCouncilLarge">
    <w:name w:val="Header Council Large"/>
    <w:basedOn w:val="Normal"/>
    <w:link w:val="HeaderCouncilLargeChar"/>
    <w:rsid w:val="00950EC5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link w:val="TechnicalBlock"/>
    <w:rsid w:val="00950EC5"/>
    <w:rPr>
      <w:sz w:val="24"/>
      <w:szCs w:val="24"/>
      <w:lang w:val="en-GB" w:eastAsia="en-US"/>
    </w:rPr>
  </w:style>
  <w:style w:type="character" w:customStyle="1" w:styleId="HeaderCouncilLargeChar">
    <w:name w:val="Header Council Large Char"/>
    <w:basedOn w:val="TechnicalBlockChar"/>
    <w:link w:val="HeaderCouncilLarge"/>
    <w:rsid w:val="00950EC5"/>
    <w:rPr>
      <w:sz w:val="2"/>
      <w:szCs w:val="24"/>
      <w:lang w:val="en-GB" w:eastAsia="en-US"/>
    </w:rPr>
  </w:style>
  <w:style w:type="paragraph" w:customStyle="1" w:styleId="FooterText">
    <w:name w:val="Footer Text"/>
    <w:basedOn w:val="Normal"/>
    <w:rsid w:val="00950EC5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64DA"/>
    <w:pPr>
      <w:spacing w:before="0" w:after="0"/>
      <w:ind w:left="720"/>
      <w:contextualSpacing/>
    </w:pPr>
    <w:rPr>
      <w:rFonts w:eastAsiaTheme="minorHAnsi" w:cstheme="minorBidi"/>
      <w:szCs w:val="22"/>
      <w:lang w:val="en-US"/>
    </w:rPr>
  </w:style>
  <w:style w:type="paragraph" w:customStyle="1" w:styleId="CM1">
    <w:name w:val="CM1"/>
    <w:basedOn w:val="Normal"/>
    <w:next w:val="Normal"/>
    <w:uiPriority w:val="99"/>
    <w:rsid w:val="008954B9"/>
    <w:pPr>
      <w:autoSpaceDE w:val="0"/>
      <w:autoSpaceDN w:val="0"/>
      <w:adjustRightInd w:val="0"/>
      <w:spacing w:before="0" w:after="0" w:line="240" w:lineRule="auto"/>
    </w:pPr>
    <w:rPr>
      <w:rFonts w:ascii="EUAlbertina" w:hAnsi="EUAlbertina"/>
      <w:lang w:eastAsia="de-DE"/>
    </w:rPr>
  </w:style>
  <w:style w:type="paragraph" w:customStyle="1" w:styleId="CM3">
    <w:name w:val="CM3"/>
    <w:basedOn w:val="Normal"/>
    <w:next w:val="Normal"/>
    <w:uiPriority w:val="99"/>
    <w:rsid w:val="008954B9"/>
    <w:pPr>
      <w:autoSpaceDE w:val="0"/>
      <w:autoSpaceDN w:val="0"/>
      <w:adjustRightInd w:val="0"/>
      <w:spacing w:before="0" w:after="0" w:line="240" w:lineRule="auto"/>
    </w:pPr>
    <w:rPr>
      <w:rFonts w:ascii="EUAlbertina" w:hAnsi="EUAlbertina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0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360" w:lineRule="auto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DEA"/>
    <w:pPr>
      <w:tabs>
        <w:tab w:val="right" w:pos="9638"/>
      </w:tabs>
    </w:pPr>
  </w:style>
  <w:style w:type="paragraph" w:styleId="Footer">
    <w:name w:val="footer"/>
    <w:basedOn w:val="Normal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FootnoteText">
    <w:name w:val="footnote text"/>
    <w:basedOn w:val="Normal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al"/>
    <w:rsid w:val="00F86DEA"/>
    <w:pPr>
      <w:spacing w:before="200"/>
      <w:jc w:val="center"/>
    </w:pPr>
  </w:style>
  <w:style w:type="paragraph" w:customStyle="1" w:styleId="NormalRight">
    <w:name w:val="Normal Right"/>
    <w:basedOn w:val="Normal"/>
    <w:rsid w:val="00F86DEA"/>
    <w:pPr>
      <w:spacing w:before="200"/>
      <w:jc w:val="right"/>
    </w:pPr>
  </w:style>
  <w:style w:type="paragraph" w:customStyle="1" w:styleId="NormalJustified">
    <w:name w:val="Normal Justified"/>
    <w:basedOn w:val="Normal"/>
    <w:rsid w:val="00F86DEA"/>
    <w:pPr>
      <w:spacing w:before="200"/>
      <w:jc w:val="both"/>
    </w:pPr>
  </w:style>
  <w:style w:type="paragraph" w:customStyle="1" w:styleId="HeaderLandscape">
    <w:name w:val="HeaderLandscape"/>
    <w:basedOn w:val="Normal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link w:val="TechnicalBlockChar"/>
    <w:rsid w:val="00C2269C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F86DEA"/>
    <w:pPr>
      <w:ind w:left="567"/>
      <w:outlineLvl w:val="0"/>
    </w:pPr>
  </w:style>
  <w:style w:type="paragraph" w:customStyle="1" w:styleId="Text2">
    <w:name w:val="Text 2"/>
    <w:basedOn w:val="Normal"/>
    <w:rsid w:val="00F86DEA"/>
    <w:pPr>
      <w:ind w:left="1134"/>
      <w:outlineLvl w:val="1"/>
    </w:pPr>
  </w:style>
  <w:style w:type="paragraph" w:customStyle="1" w:styleId="Text3">
    <w:name w:val="Text 3"/>
    <w:basedOn w:val="Normal"/>
    <w:rsid w:val="00F86DEA"/>
    <w:pPr>
      <w:ind w:left="1701"/>
      <w:outlineLvl w:val="2"/>
    </w:pPr>
  </w:style>
  <w:style w:type="paragraph" w:customStyle="1" w:styleId="Text4">
    <w:name w:val="Text 4"/>
    <w:basedOn w:val="Normal"/>
    <w:rsid w:val="00F86DEA"/>
    <w:pPr>
      <w:ind w:left="2268"/>
      <w:outlineLvl w:val="3"/>
    </w:pPr>
  </w:style>
  <w:style w:type="paragraph" w:customStyle="1" w:styleId="Text5">
    <w:name w:val="Text 5"/>
    <w:basedOn w:val="Normal"/>
    <w:rsid w:val="00F86DEA"/>
    <w:pPr>
      <w:ind w:left="2835"/>
      <w:outlineLvl w:val="4"/>
    </w:pPr>
  </w:style>
  <w:style w:type="paragraph" w:customStyle="1" w:styleId="Text6">
    <w:name w:val="Text 6"/>
    <w:basedOn w:val="Normal"/>
    <w:rsid w:val="00F86DEA"/>
    <w:pPr>
      <w:ind w:left="3402"/>
      <w:outlineLvl w:val="5"/>
    </w:pPr>
  </w:style>
  <w:style w:type="paragraph" w:customStyle="1" w:styleId="PointManual">
    <w:name w:val="Point Manual"/>
    <w:basedOn w:val="Normal"/>
    <w:rsid w:val="00F86DEA"/>
    <w:pPr>
      <w:ind w:left="567" w:hanging="567"/>
    </w:pPr>
  </w:style>
  <w:style w:type="paragraph" w:customStyle="1" w:styleId="PointManual1">
    <w:name w:val="Point Manual (1)"/>
    <w:basedOn w:val="Normal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"/>
    <w:rsid w:val="00F86DEA"/>
    <w:pPr>
      <w:numPr>
        <w:ilvl w:val="1"/>
        <w:numId w:val="16"/>
      </w:numPr>
    </w:pPr>
  </w:style>
  <w:style w:type="paragraph" w:customStyle="1" w:styleId="Pointabc1">
    <w:name w:val="Point abc (1)"/>
    <w:basedOn w:val="Normal"/>
    <w:rsid w:val="00F86DEA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Normal"/>
    <w:rsid w:val="00F86DEA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Normal"/>
    <w:rsid w:val="00F86DEA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Normal"/>
    <w:rsid w:val="00F86DEA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Normal"/>
    <w:rsid w:val="00F86DEA"/>
    <w:pPr>
      <w:numPr>
        <w:numId w:val="16"/>
      </w:numPr>
    </w:pPr>
  </w:style>
  <w:style w:type="paragraph" w:customStyle="1" w:styleId="Point1231">
    <w:name w:val="Point 123 (1)"/>
    <w:basedOn w:val="Normal"/>
    <w:rsid w:val="00F86DEA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Normal"/>
    <w:rsid w:val="00F86DEA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Normal"/>
    <w:rsid w:val="00F86DEA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Normal"/>
    <w:rsid w:val="00F86DEA"/>
    <w:pPr>
      <w:numPr>
        <w:numId w:val="17"/>
      </w:numPr>
    </w:pPr>
  </w:style>
  <w:style w:type="paragraph" w:customStyle="1" w:styleId="Pointivx1">
    <w:name w:val="Point ivx (1)"/>
    <w:basedOn w:val="Normal"/>
    <w:rsid w:val="00F86DEA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Normal"/>
    <w:rsid w:val="00F86DEA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Normal"/>
    <w:rsid w:val="00F86DEA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Normal"/>
    <w:rsid w:val="00F86DEA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Normal"/>
    <w:rsid w:val="00F86DEA"/>
    <w:pPr>
      <w:numPr>
        <w:numId w:val="11"/>
      </w:numPr>
    </w:pPr>
  </w:style>
  <w:style w:type="paragraph" w:customStyle="1" w:styleId="Bullet1">
    <w:name w:val="Bullet 1"/>
    <w:basedOn w:val="Normal"/>
    <w:rsid w:val="00F86DEA"/>
    <w:pPr>
      <w:numPr>
        <w:numId w:val="12"/>
      </w:numPr>
      <w:outlineLvl w:val="0"/>
    </w:pPr>
  </w:style>
  <w:style w:type="paragraph" w:customStyle="1" w:styleId="Bullet2">
    <w:name w:val="Bullet 2"/>
    <w:basedOn w:val="Normal"/>
    <w:rsid w:val="00F86DEA"/>
    <w:pPr>
      <w:numPr>
        <w:numId w:val="13"/>
      </w:numPr>
      <w:outlineLvl w:val="1"/>
    </w:pPr>
  </w:style>
  <w:style w:type="paragraph" w:customStyle="1" w:styleId="Bullet3">
    <w:name w:val="Bullet 3"/>
    <w:basedOn w:val="Normal"/>
    <w:rsid w:val="00F86DEA"/>
    <w:pPr>
      <w:numPr>
        <w:numId w:val="14"/>
      </w:numPr>
      <w:outlineLvl w:val="2"/>
    </w:pPr>
  </w:style>
  <w:style w:type="paragraph" w:customStyle="1" w:styleId="Bullet4">
    <w:name w:val="Bullet 4"/>
    <w:basedOn w:val="Normal"/>
    <w:rsid w:val="00F86DEA"/>
    <w:pPr>
      <w:numPr>
        <w:numId w:val="15"/>
      </w:numPr>
      <w:outlineLvl w:val="3"/>
    </w:pPr>
  </w:style>
  <w:style w:type="paragraph" w:customStyle="1" w:styleId="Dash">
    <w:name w:val="Dash"/>
    <w:basedOn w:val="Normal"/>
    <w:rsid w:val="00F86DEA"/>
    <w:pPr>
      <w:numPr>
        <w:numId w:val="1"/>
      </w:numPr>
    </w:pPr>
  </w:style>
  <w:style w:type="paragraph" w:customStyle="1" w:styleId="Dash1">
    <w:name w:val="Dash 1"/>
    <w:basedOn w:val="Normal"/>
    <w:rsid w:val="00F86DEA"/>
    <w:pPr>
      <w:numPr>
        <w:numId w:val="2"/>
      </w:numPr>
      <w:outlineLvl w:val="0"/>
    </w:pPr>
  </w:style>
  <w:style w:type="paragraph" w:customStyle="1" w:styleId="Dash2">
    <w:name w:val="Dash 2"/>
    <w:basedOn w:val="Normal"/>
    <w:rsid w:val="00F86DEA"/>
    <w:pPr>
      <w:numPr>
        <w:numId w:val="3"/>
      </w:numPr>
      <w:outlineLvl w:val="1"/>
    </w:pPr>
  </w:style>
  <w:style w:type="paragraph" w:customStyle="1" w:styleId="Dash3">
    <w:name w:val="Dash 3"/>
    <w:basedOn w:val="Normal"/>
    <w:rsid w:val="00F86DEA"/>
    <w:pPr>
      <w:numPr>
        <w:numId w:val="4"/>
      </w:numPr>
      <w:outlineLvl w:val="2"/>
    </w:pPr>
  </w:style>
  <w:style w:type="paragraph" w:customStyle="1" w:styleId="Dash4">
    <w:name w:val="Dash 4"/>
    <w:basedOn w:val="Normal"/>
    <w:rsid w:val="00F86DEA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6"/>
      </w:numPr>
    </w:pPr>
  </w:style>
  <w:style w:type="paragraph" w:customStyle="1" w:styleId="DashEqual1">
    <w:name w:val="Dash Equal 1"/>
    <w:basedOn w:val="Dash1"/>
    <w:rsid w:val="00F86DEA"/>
    <w:pPr>
      <w:numPr>
        <w:numId w:val="7"/>
      </w:numPr>
    </w:pPr>
  </w:style>
  <w:style w:type="paragraph" w:customStyle="1" w:styleId="DashEqual2">
    <w:name w:val="Dash Equal 2"/>
    <w:basedOn w:val="Dash2"/>
    <w:rsid w:val="00F86DEA"/>
    <w:pPr>
      <w:numPr>
        <w:numId w:val="8"/>
      </w:numPr>
    </w:pPr>
  </w:style>
  <w:style w:type="paragraph" w:customStyle="1" w:styleId="DashEqual3">
    <w:name w:val="Dash Equal 3"/>
    <w:basedOn w:val="Dash3"/>
    <w:rsid w:val="00F86DEA"/>
    <w:pPr>
      <w:numPr>
        <w:numId w:val="9"/>
      </w:numPr>
    </w:pPr>
  </w:style>
  <w:style w:type="paragraph" w:customStyle="1" w:styleId="DashEqual4">
    <w:name w:val="Dash Equal 4"/>
    <w:basedOn w:val="Dash4"/>
    <w:rsid w:val="00F86DEA"/>
    <w:pPr>
      <w:numPr>
        <w:numId w:val="10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F86DEA"/>
    <w:pPr>
      <w:numPr>
        <w:numId w:val="20"/>
      </w:numPr>
    </w:pPr>
  </w:style>
  <w:style w:type="paragraph" w:customStyle="1" w:styleId="Heading123">
    <w:name w:val="Heading 123"/>
    <w:basedOn w:val="HeadingLeft"/>
    <w:next w:val="Normal"/>
    <w:rsid w:val="00F86DEA"/>
    <w:pPr>
      <w:numPr>
        <w:numId w:val="19"/>
      </w:numPr>
    </w:pPr>
  </w:style>
  <w:style w:type="paragraph" w:customStyle="1" w:styleId="HeadingABC">
    <w:name w:val="Heading ABC"/>
    <w:basedOn w:val="HeadingLeft"/>
    <w:next w:val="Normal"/>
    <w:rsid w:val="00F86DEA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F86DEA"/>
    <w:pPr>
      <w:jc w:val="center"/>
    </w:pPr>
  </w:style>
  <w:style w:type="paragraph" w:customStyle="1" w:styleId="Amendment">
    <w:name w:val="Amendment"/>
    <w:basedOn w:val="Normal"/>
    <w:next w:val="Normal"/>
    <w:rsid w:val="00F86DEA"/>
    <w:rPr>
      <w:i/>
      <w:u w:val="single"/>
    </w:rPr>
  </w:style>
  <w:style w:type="paragraph" w:customStyle="1" w:styleId="AmendmentList">
    <w:name w:val="Amendment List"/>
    <w:basedOn w:val="Normal"/>
    <w:rsid w:val="00F86DEA"/>
    <w:pPr>
      <w:ind w:left="2268" w:hanging="2268"/>
    </w:pPr>
  </w:style>
  <w:style w:type="paragraph" w:customStyle="1" w:styleId="ReplyRE">
    <w:name w:val="Reply RE"/>
    <w:basedOn w:val="Normal"/>
    <w:next w:val="Normal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B54F86"/>
    <w:rPr>
      <w:b/>
    </w:rPr>
  </w:style>
  <w:style w:type="paragraph" w:customStyle="1" w:styleId="Annex">
    <w:name w:val="Annex"/>
    <w:basedOn w:val="Normal"/>
    <w:next w:val="Normal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"/>
    <w:qFormat/>
    <w:rsid w:val="00625999"/>
    <w:rPr>
      <w:b/>
      <w:bCs/>
      <w:bdr w:val="single" w:sz="4" w:space="0" w:color="auto"/>
      <w:shd w:val="solid" w:color="CCCCCC" w:fill="CCCCCC"/>
      <w:lang w:val="de-LU"/>
    </w:rPr>
  </w:style>
  <w:style w:type="paragraph" w:customStyle="1" w:styleId="HeaderCouncilLarge">
    <w:name w:val="Header Council Large"/>
    <w:basedOn w:val="Normal"/>
    <w:link w:val="HeaderCouncilLargeChar"/>
    <w:rsid w:val="00950EC5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link w:val="TechnicalBlock"/>
    <w:rsid w:val="00950EC5"/>
    <w:rPr>
      <w:sz w:val="24"/>
      <w:szCs w:val="24"/>
      <w:lang w:val="en-GB" w:eastAsia="en-US"/>
    </w:rPr>
  </w:style>
  <w:style w:type="character" w:customStyle="1" w:styleId="HeaderCouncilLargeChar">
    <w:name w:val="Header Council Large Char"/>
    <w:basedOn w:val="TechnicalBlockChar"/>
    <w:link w:val="HeaderCouncilLarge"/>
    <w:rsid w:val="00950EC5"/>
    <w:rPr>
      <w:sz w:val="2"/>
      <w:szCs w:val="24"/>
      <w:lang w:val="en-GB" w:eastAsia="en-US"/>
    </w:rPr>
  </w:style>
  <w:style w:type="paragraph" w:customStyle="1" w:styleId="FooterText">
    <w:name w:val="Footer Text"/>
    <w:basedOn w:val="Normal"/>
    <w:rsid w:val="00950EC5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64DA"/>
    <w:pPr>
      <w:spacing w:before="0" w:after="0"/>
      <w:ind w:left="720"/>
      <w:contextualSpacing/>
    </w:pPr>
    <w:rPr>
      <w:rFonts w:eastAsiaTheme="minorHAnsi" w:cstheme="minorBidi"/>
      <w:szCs w:val="22"/>
      <w:lang w:val="en-US"/>
    </w:rPr>
  </w:style>
  <w:style w:type="paragraph" w:customStyle="1" w:styleId="CM1">
    <w:name w:val="CM1"/>
    <w:basedOn w:val="Normal"/>
    <w:next w:val="Normal"/>
    <w:uiPriority w:val="99"/>
    <w:rsid w:val="008954B9"/>
    <w:pPr>
      <w:autoSpaceDE w:val="0"/>
      <w:autoSpaceDN w:val="0"/>
      <w:adjustRightInd w:val="0"/>
      <w:spacing w:before="0" w:after="0" w:line="240" w:lineRule="auto"/>
    </w:pPr>
    <w:rPr>
      <w:rFonts w:ascii="EUAlbertina" w:hAnsi="EUAlbertina"/>
      <w:lang w:eastAsia="de-DE"/>
    </w:rPr>
  </w:style>
  <w:style w:type="paragraph" w:customStyle="1" w:styleId="CM3">
    <w:name w:val="CM3"/>
    <w:basedOn w:val="Normal"/>
    <w:next w:val="Normal"/>
    <w:uiPriority w:val="99"/>
    <w:rsid w:val="008954B9"/>
    <w:pPr>
      <w:autoSpaceDE w:val="0"/>
      <w:autoSpaceDN w:val="0"/>
      <w:adjustRightInd w:val="0"/>
      <w:spacing w:before="0" w:after="0" w:line="240" w:lineRule="auto"/>
    </w:pPr>
    <w:rPr>
      <w:rFonts w:ascii="EUAlbertina" w:hAnsi="EUAlbertina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0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42BF-408B-4FC7-ACA6-69B00D8B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DW_COUNCIL.dotm</Template>
  <TotalTime>13</TotalTime>
  <Pages>3</Pages>
  <Words>833</Words>
  <Characters>4463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European Union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COCK Magda</dc:creator>
  <cp:lastModifiedBy>NEIRA Julia</cp:lastModifiedBy>
  <cp:revision>6</cp:revision>
  <cp:lastPrinted>2015-07-01T09:20:00Z</cp:lastPrinted>
  <dcterms:created xsi:type="dcterms:W3CDTF">2015-07-01T08:46:00Z</dcterms:created>
  <dcterms:modified xsi:type="dcterms:W3CDTF">2015-07-01T12:33:00Z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3.5.3, Build 20150508</vt:lpwstr>
  </property>
  <property fmtid="{D5CDD505-2E9C-101B-9397-08002B2CF9AE}" pid="4" name="Last edited using">
    <vt:lpwstr>DocuWrite 3.5.3, Build 20150508</vt:lpwstr>
  </property>
</Properties>
</file>