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706291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706291">
              <w:rPr>
                <w:color w:val="4D4D4D"/>
                <w:sz w:val="23"/>
                <w:szCs w:val="23"/>
              </w:rPr>
              <w:t>17 January 2019</w:t>
            </w:r>
          </w:p>
        </w:tc>
      </w:tr>
      <w:tr w:rsidR="006A1265" w:rsidRPr="005806D2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75C7" w:rsidRDefault="00676B23" w:rsidP="00011010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Mr </w:t>
            </w:r>
            <w:r w:rsidR="00011010">
              <w:rPr>
                <w:color w:val="4D4D4D"/>
                <w:sz w:val="23"/>
                <w:szCs w:val="23"/>
              </w:rPr>
              <w:t>Laurant Pech</w:t>
            </w:r>
          </w:p>
          <w:p w:rsidR="003F75C7" w:rsidRPr="00E87332" w:rsidRDefault="003F75C7" w:rsidP="00011010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E87332">
              <w:rPr>
                <w:color w:val="4D4D4D"/>
                <w:sz w:val="23"/>
                <w:szCs w:val="23"/>
              </w:rPr>
              <w:t>Email:</w:t>
            </w:r>
            <w:r w:rsidR="00E87332" w:rsidRPr="00E87332">
              <w:rPr>
                <w:color w:val="4D4D4D"/>
                <w:sz w:val="23"/>
                <w:szCs w:val="23"/>
              </w:rPr>
              <w:t xml:space="preserve"> </w:t>
            </w:r>
            <w:r w:rsidR="00011010" w:rsidRPr="00011010">
              <w:rPr>
                <w:color w:val="4D4D4D"/>
                <w:sz w:val="23"/>
                <w:szCs w:val="23"/>
              </w:rPr>
              <w:t>ask+req</w:t>
            </w:r>
            <w:r w:rsidR="00011010">
              <w:rPr>
                <w:color w:val="4D4D4D"/>
                <w:sz w:val="23"/>
                <w:szCs w:val="23"/>
              </w:rPr>
              <w:t>uest-6243-8e3160e3@asktheeu.org</w:t>
            </w:r>
          </w:p>
          <w:p w:rsidR="006A1265" w:rsidRPr="00822000" w:rsidRDefault="006A1265" w:rsidP="003F75C7">
            <w:pPr>
              <w:pStyle w:val="Paragraphestandard"/>
              <w:spacing w:line="24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011010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011010">
              <w:t>0008-ld</w:t>
            </w:r>
            <w:r w:rsidR="00706291">
              <w:t>/dm</w:t>
            </w:r>
          </w:p>
          <w:p w:rsidR="006A1265" w:rsidRDefault="006A1265" w:rsidP="00FD0646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E87332">
              <w:t>2</w:t>
            </w:r>
            <w:r w:rsidR="00FD0646">
              <w:t>6</w:t>
            </w:r>
            <w:r w:rsidR="00E87332">
              <w:t>.12.2018</w:t>
            </w:r>
          </w:p>
          <w:p w:rsidR="005F4197" w:rsidRDefault="005F4197" w:rsidP="00E87332">
            <w:pPr>
              <w:pStyle w:val="Paragraphestandard"/>
              <w:tabs>
                <w:tab w:val="left" w:pos="2127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Registered on:</w:t>
            </w:r>
            <w:r>
              <w:rPr>
                <w:snapToGrid w:val="0"/>
              </w:rPr>
              <w:tab/>
            </w:r>
            <w:r w:rsidR="00E87332">
              <w:t>03.01.2019</w:t>
            </w:r>
          </w:p>
          <w:p w:rsidR="006A1265" w:rsidRPr="00837DAE" w:rsidRDefault="006A1265" w:rsidP="005F4197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E87332" w:rsidP="00011010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676B23">
              <w:t xml:space="preserve">Mr </w:t>
            </w:r>
            <w:r w:rsidR="00011010">
              <w:t>Pech,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101C21" w:rsidRDefault="00101C21" w:rsidP="00024FCC">
      <w:pPr>
        <w:tabs>
          <w:tab w:val="left" w:pos="567"/>
        </w:tabs>
        <w:spacing w:line="320" w:lineRule="exact"/>
        <w:rPr>
          <w:bCs/>
        </w:rPr>
      </w:pPr>
    </w:p>
    <w:p w:rsidR="00101C21" w:rsidRDefault="00024FCC" w:rsidP="00101C21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 xml:space="preserve">Please find attached document </w:t>
      </w:r>
      <w:r w:rsidR="00101C21" w:rsidRPr="00101C21">
        <w:rPr>
          <w:b/>
        </w:rPr>
        <w:t>14678/18</w:t>
      </w:r>
      <w:r w:rsidR="00101C21">
        <w:rPr>
          <w:bCs/>
        </w:rPr>
        <w:t xml:space="preserve"> which are the </w:t>
      </w:r>
      <w:r w:rsidR="00101C21" w:rsidRPr="00101C21">
        <w:rPr>
          <w:bCs/>
          <w:lang w:val="en-US"/>
        </w:rPr>
        <w:t>Presidency conclusions following the annual rule of law dialogue 2018 on the topic “Trust in public institutions and the rule of law”</w:t>
      </w:r>
      <w:r w:rsidR="00101C21">
        <w:rPr>
          <w:bCs/>
          <w:lang w:val="en-US"/>
        </w:rPr>
        <w:t xml:space="preserve"> and which is publicly available on the Council's Website.</w:t>
      </w:r>
    </w:p>
    <w:p w:rsidR="00101C21" w:rsidRDefault="00101C21" w:rsidP="00101C21">
      <w:pPr>
        <w:tabs>
          <w:tab w:val="left" w:pos="567"/>
        </w:tabs>
        <w:spacing w:line="320" w:lineRule="exact"/>
        <w:rPr>
          <w:bCs/>
        </w:rPr>
      </w:pPr>
    </w:p>
    <w:p w:rsidR="00101C21" w:rsidRPr="00101C21" w:rsidRDefault="00101C21" w:rsidP="00101C21">
      <w:pPr>
        <w:rPr>
          <w:rFonts w:ascii="Calibri" w:hAnsi="Calibri" w:cs="Calibri"/>
          <w:lang w:val="en-US"/>
        </w:rPr>
      </w:pPr>
      <w:r>
        <w:rPr>
          <w:lang w:eastAsia="fr-BE"/>
        </w:rPr>
        <w:t xml:space="preserve">As regards Member States' replies to the Presidency questions, the General Secretariat of the Council does not hold any such document since the </w:t>
      </w:r>
      <w:r w:rsidRPr="00101C21">
        <w:rPr>
          <w:lang w:eastAsia="fr-BE"/>
        </w:rPr>
        <w:t xml:space="preserve">replies </w:t>
      </w:r>
      <w:r w:rsidRPr="00101C21">
        <w:rPr>
          <w:lang w:val="en-US"/>
        </w:rPr>
        <w:t xml:space="preserve">were given orally by Ministers and there is not a report or a compilation of them. </w:t>
      </w:r>
    </w:p>
    <w:p w:rsidR="003F7835" w:rsidRPr="00101C21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en-US" w:eastAsia="fr-BE"/>
        </w:rPr>
      </w:pPr>
    </w:p>
    <w:p w:rsidR="00101C21" w:rsidRPr="00057F1D" w:rsidRDefault="00101C21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706291" w:rsidRPr="009A4DD3" w:rsidRDefault="00706291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bookmarkStart w:id="0" w:name="_GoBack"/>
      <w:bookmarkEnd w:id="0"/>
    </w:p>
    <w:p w:rsidR="003F7835" w:rsidRPr="00057F1D" w:rsidRDefault="003F7835" w:rsidP="00101C21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</w:t>
      </w:r>
      <w:r w:rsidR="00101C21">
        <w:t>: 1</w:t>
      </w:r>
    </w:p>
    <w:sectPr w:rsidR="003F7835" w:rsidRPr="00057F1D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32" w:rsidRDefault="00E87332">
      <w:pPr>
        <w:spacing w:line="240" w:lineRule="auto"/>
      </w:pPr>
      <w:r>
        <w:separator/>
      </w:r>
    </w:p>
  </w:endnote>
  <w:endnote w:type="continuationSeparator" w:id="0">
    <w:p w:rsidR="00E87332" w:rsidRDefault="00E87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06291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06291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0629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0629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32" w:rsidRDefault="00E87332">
      <w:pPr>
        <w:spacing w:line="240" w:lineRule="auto"/>
      </w:pPr>
      <w:r>
        <w:separator/>
      </w:r>
    </w:p>
  </w:footnote>
  <w:footnote w:type="continuationSeparator" w:id="0">
    <w:p w:rsidR="00E87332" w:rsidRDefault="00E87332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706291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E87332"/>
    <w:rsid w:val="00011010"/>
    <w:rsid w:val="000124AA"/>
    <w:rsid w:val="00024FCC"/>
    <w:rsid w:val="00063ECF"/>
    <w:rsid w:val="000B003E"/>
    <w:rsid w:val="000C2681"/>
    <w:rsid w:val="000E0B76"/>
    <w:rsid w:val="000E1E8D"/>
    <w:rsid w:val="00101C21"/>
    <w:rsid w:val="00142991"/>
    <w:rsid w:val="00147705"/>
    <w:rsid w:val="00147750"/>
    <w:rsid w:val="00155AFE"/>
    <w:rsid w:val="00183518"/>
    <w:rsid w:val="00192AF3"/>
    <w:rsid w:val="001948EF"/>
    <w:rsid w:val="001B3A54"/>
    <w:rsid w:val="0027064F"/>
    <w:rsid w:val="00274A0B"/>
    <w:rsid w:val="002D1055"/>
    <w:rsid w:val="002D6BC4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E419F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76B23"/>
    <w:rsid w:val="006774B0"/>
    <w:rsid w:val="006975A8"/>
    <w:rsid w:val="006A1265"/>
    <w:rsid w:val="006A66CC"/>
    <w:rsid w:val="006B058C"/>
    <w:rsid w:val="006F4819"/>
    <w:rsid w:val="00701660"/>
    <w:rsid w:val="00706291"/>
    <w:rsid w:val="00714092"/>
    <w:rsid w:val="00767C30"/>
    <w:rsid w:val="007A2B93"/>
    <w:rsid w:val="007C5327"/>
    <w:rsid w:val="00814280"/>
    <w:rsid w:val="00822000"/>
    <w:rsid w:val="008723D5"/>
    <w:rsid w:val="008A1EE0"/>
    <w:rsid w:val="00975C2B"/>
    <w:rsid w:val="009A1E6F"/>
    <w:rsid w:val="009A4DD3"/>
    <w:rsid w:val="009A692E"/>
    <w:rsid w:val="009B02F2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F034F"/>
    <w:rsid w:val="00C14D51"/>
    <w:rsid w:val="00C15422"/>
    <w:rsid w:val="00C21F23"/>
    <w:rsid w:val="00CA2C25"/>
    <w:rsid w:val="00CA6645"/>
    <w:rsid w:val="00CC3A43"/>
    <w:rsid w:val="00CC6C35"/>
    <w:rsid w:val="00D03DBB"/>
    <w:rsid w:val="00D23D2B"/>
    <w:rsid w:val="00D3595A"/>
    <w:rsid w:val="00D71626"/>
    <w:rsid w:val="00D72EC6"/>
    <w:rsid w:val="00D9218F"/>
    <w:rsid w:val="00D93672"/>
    <w:rsid w:val="00DB284D"/>
    <w:rsid w:val="00DF4C32"/>
    <w:rsid w:val="00E40267"/>
    <w:rsid w:val="00E55A5F"/>
    <w:rsid w:val="00E87332"/>
    <w:rsid w:val="00E92860"/>
    <w:rsid w:val="00EC17FE"/>
    <w:rsid w:val="00ED5030"/>
    <w:rsid w:val="00EF117D"/>
    <w:rsid w:val="00F23939"/>
    <w:rsid w:val="00F5744C"/>
    <w:rsid w:val="00F90320"/>
    <w:rsid w:val="00FD0646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A0E524C"/>
  <w15:docId w15:val="{7C07CD19-D0B6-4605-99F4-E22E162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MD</cp:lastModifiedBy>
  <cp:revision>5</cp:revision>
  <cp:lastPrinted>2016-08-29T09:27:00Z</cp:lastPrinted>
  <dcterms:created xsi:type="dcterms:W3CDTF">2019-01-07T07:18:00Z</dcterms:created>
  <dcterms:modified xsi:type="dcterms:W3CDTF">2019-01-17T15:21:00Z</dcterms:modified>
</cp:coreProperties>
</file>