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6A1265" w:rsidRPr="00482B00" w:rsidTr="0061230F">
        <w:trPr>
          <w:trHeight w:val="1082"/>
        </w:trPr>
        <w:tc>
          <w:tcPr>
            <w:tcW w:w="1772" w:type="dxa"/>
          </w:tcPr>
          <w:p w:rsidR="006A1265" w:rsidRPr="00572543" w:rsidRDefault="006A1265" w:rsidP="0061230F">
            <w:pPr>
              <w:pStyle w:val="Paragraphestandard"/>
              <w:rPr>
                <w:color w:val="4D4D4D"/>
                <w:sz w:val="23"/>
                <w:szCs w:val="23"/>
              </w:rPr>
            </w:pPr>
          </w:p>
        </w:tc>
        <w:tc>
          <w:tcPr>
            <w:tcW w:w="8000" w:type="dxa"/>
          </w:tcPr>
          <w:p w:rsidR="006A1265" w:rsidRPr="000E0B76" w:rsidRDefault="00D765F4" w:rsidP="00A54B28">
            <w:pPr>
              <w:pStyle w:val="Paragraphestandard"/>
              <w:spacing w:before="360"/>
              <w:jc w:val="right"/>
              <w:rPr>
                <w:rFonts w:ascii="ArialMT" w:hAnsi="ArialMT" w:cs="ArialMT"/>
                <w:color w:val="4D4D4D"/>
                <w:sz w:val="23"/>
                <w:szCs w:val="23"/>
              </w:rPr>
            </w:pPr>
            <w:r>
              <w:rPr>
                <w:color w:val="4D4D4D"/>
                <w:sz w:val="23"/>
                <w:szCs w:val="23"/>
              </w:rPr>
              <w:t xml:space="preserve">Brussels, </w:t>
            </w:r>
            <w:r w:rsidR="00A54B28">
              <w:rPr>
                <w:color w:val="4D4D4D"/>
                <w:sz w:val="23"/>
                <w:szCs w:val="23"/>
              </w:rPr>
              <w:t>14 October 2020</w:t>
            </w:r>
          </w:p>
        </w:tc>
      </w:tr>
      <w:tr w:rsidR="006A1265" w:rsidRPr="00E445DA" w:rsidTr="0061230F">
        <w:tblPrEx>
          <w:tblCellMar>
            <w:left w:w="108" w:type="dxa"/>
            <w:right w:w="108" w:type="dxa"/>
          </w:tblCellMar>
        </w:tblPrEx>
        <w:tc>
          <w:tcPr>
            <w:tcW w:w="9772" w:type="dxa"/>
            <w:gridSpan w:val="2"/>
          </w:tcPr>
          <w:p w:rsidR="00CC5325" w:rsidRPr="002F45FA" w:rsidRDefault="00472793" w:rsidP="002F45FA">
            <w:pPr>
              <w:pStyle w:val="Paragraphestandard"/>
              <w:spacing w:line="240" w:lineRule="atLeast"/>
              <w:rPr>
                <w:color w:val="4D4D4D"/>
                <w:sz w:val="23"/>
                <w:szCs w:val="23"/>
                <w:lang w:val="pt-PT"/>
              </w:rPr>
            </w:pPr>
            <w:r w:rsidRPr="002F45FA">
              <w:rPr>
                <w:color w:val="4D4D4D"/>
                <w:sz w:val="23"/>
                <w:szCs w:val="23"/>
                <w:lang w:val="pt-PT"/>
              </w:rPr>
              <w:t>M</w:t>
            </w:r>
            <w:r w:rsidR="002F45FA" w:rsidRPr="002F45FA">
              <w:rPr>
                <w:color w:val="4D4D4D"/>
                <w:sz w:val="23"/>
                <w:szCs w:val="23"/>
                <w:lang w:val="pt-PT"/>
              </w:rPr>
              <w:t>r</w:t>
            </w:r>
            <w:r w:rsidRPr="002F45FA">
              <w:rPr>
                <w:color w:val="4D4D4D"/>
                <w:sz w:val="23"/>
                <w:szCs w:val="23"/>
                <w:lang w:val="pt-PT"/>
              </w:rPr>
              <w:t xml:space="preserve"> </w:t>
            </w:r>
            <w:r w:rsidR="002F45FA" w:rsidRPr="002F45FA">
              <w:rPr>
                <w:color w:val="4D4D4D"/>
                <w:sz w:val="23"/>
                <w:szCs w:val="23"/>
                <w:lang w:val="pt-PT"/>
              </w:rPr>
              <w:t>Henrique Palumbo</w:t>
            </w:r>
          </w:p>
          <w:p w:rsidR="006A1265" w:rsidRPr="002F45FA" w:rsidRDefault="00CC5325" w:rsidP="00CC5325">
            <w:pPr>
              <w:pStyle w:val="Paragraphestandard"/>
              <w:spacing w:line="240" w:lineRule="atLeast"/>
              <w:rPr>
                <w:b/>
                <w:bCs/>
                <w:lang w:val="pt-PT"/>
              </w:rPr>
            </w:pPr>
            <w:r w:rsidRPr="002F45FA">
              <w:rPr>
                <w:color w:val="4D4D4D"/>
                <w:sz w:val="23"/>
                <w:szCs w:val="23"/>
                <w:lang w:val="pt-PT"/>
              </w:rPr>
              <w:t xml:space="preserve">Email: </w:t>
            </w:r>
            <w:r w:rsidR="002F45FA" w:rsidRPr="002F45FA">
              <w:rPr>
                <w:color w:val="4D4D4D"/>
                <w:sz w:val="23"/>
                <w:szCs w:val="23"/>
                <w:lang w:val="pt-PT"/>
              </w:rPr>
              <w:t>Henrique Palumbo &lt;ask+request-7885-1fcf100c@asktheeu.org&gt;</w:t>
            </w:r>
          </w:p>
        </w:tc>
      </w:tr>
      <w:tr w:rsidR="006A1265" w:rsidRPr="00482B00" w:rsidTr="0061230F">
        <w:tblPrEx>
          <w:tblCellMar>
            <w:left w:w="108" w:type="dxa"/>
            <w:right w:w="108" w:type="dxa"/>
          </w:tblCellMar>
        </w:tblPrEx>
        <w:tc>
          <w:tcPr>
            <w:tcW w:w="9772" w:type="dxa"/>
            <w:gridSpan w:val="2"/>
          </w:tcPr>
          <w:p w:rsidR="00D765F4" w:rsidRPr="006A1265" w:rsidRDefault="00D765F4" w:rsidP="002F45FA">
            <w:pPr>
              <w:pStyle w:val="Paragraphestandard"/>
              <w:tabs>
                <w:tab w:val="left" w:pos="2127"/>
              </w:tabs>
              <w:spacing w:before="360" w:after="360" w:line="240" w:lineRule="auto"/>
            </w:pPr>
            <w:r w:rsidRPr="006A1265">
              <w:t xml:space="preserve">Ref. </w:t>
            </w:r>
            <w:r>
              <w:t>20</w:t>
            </w:r>
            <w:r w:rsidRPr="006A1265">
              <w:t>/</w:t>
            </w:r>
            <w:r w:rsidR="00AB2AA1">
              <w:t>151</w:t>
            </w:r>
            <w:r w:rsidR="002F45FA">
              <w:t>5</w:t>
            </w:r>
            <w:r w:rsidR="00B525D3">
              <w:t>-</w:t>
            </w:r>
            <w:r w:rsidR="002F45FA">
              <w:t>vl</w:t>
            </w:r>
            <w:r w:rsidR="00B525D3">
              <w:t>/</w:t>
            </w:r>
            <w:r w:rsidR="00E445DA">
              <w:t>nb</w:t>
            </w:r>
          </w:p>
          <w:p w:rsidR="00D765F4" w:rsidRDefault="00D765F4" w:rsidP="00AB2AA1">
            <w:pPr>
              <w:pStyle w:val="Paragraphestandard"/>
              <w:tabs>
                <w:tab w:val="left" w:pos="2127"/>
              </w:tabs>
              <w:spacing w:line="240" w:lineRule="auto"/>
            </w:pPr>
            <w:r w:rsidRPr="006A1265">
              <w:t>Request made on:</w:t>
            </w:r>
            <w:r w:rsidRPr="006A1265">
              <w:tab/>
            </w:r>
            <w:r w:rsidR="00B525D3">
              <w:t>0</w:t>
            </w:r>
            <w:r w:rsidR="00AB2AA1">
              <w:t>2</w:t>
            </w:r>
            <w:r w:rsidR="00B525D3">
              <w:t>.09.2020</w:t>
            </w:r>
          </w:p>
          <w:p w:rsidR="006A1265" w:rsidRPr="0056792E" w:rsidRDefault="00D765F4" w:rsidP="00A54B28">
            <w:pPr>
              <w:pStyle w:val="Paragraphestandard"/>
              <w:tabs>
                <w:tab w:val="left" w:pos="2127"/>
              </w:tabs>
              <w:spacing w:after="360" w:line="240" w:lineRule="auto"/>
            </w:pPr>
            <w:r>
              <w:t>Deadline extension</w:t>
            </w:r>
            <w:r w:rsidRPr="006A1265">
              <w:t>:</w:t>
            </w:r>
            <w:r w:rsidRPr="006A1265">
              <w:tab/>
            </w:r>
            <w:r w:rsidR="00A54B28">
              <w:t>23.09.2020</w:t>
            </w:r>
            <w:bookmarkStart w:id="0" w:name="_GoBack"/>
            <w:bookmarkEnd w:id="0"/>
          </w:p>
        </w:tc>
      </w:tr>
      <w:tr w:rsidR="006A1265" w:rsidRPr="00BF3329" w:rsidTr="0061230F">
        <w:tblPrEx>
          <w:tblCellMar>
            <w:left w:w="108" w:type="dxa"/>
            <w:right w:w="108" w:type="dxa"/>
          </w:tblCellMar>
        </w:tblPrEx>
        <w:tc>
          <w:tcPr>
            <w:tcW w:w="9772" w:type="dxa"/>
            <w:gridSpan w:val="2"/>
          </w:tcPr>
          <w:p w:rsidR="006A1265" w:rsidRPr="00CC5325" w:rsidRDefault="00D765F4" w:rsidP="002F45FA">
            <w:pPr>
              <w:pStyle w:val="Paragraphestandard"/>
              <w:tabs>
                <w:tab w:val="left" w:pos="567"/>
              </w:tabs>
              <w:spacing w:before="360" w:after="360" w:line="240" w:lineRule="auto"/>
            </w:pPr>
            <w:r w:rsidRPr="00CC5325">
              <w:t xml:space="preserve">Dear </w:t>
            </w:r>
            <w:r w:rsidR="00472793" w:rsidRPr="00AB2AA1">
              <w:t>M</w:t>
            </w:r>
            <w:r w:rsidR="002F45FA">
              <w:t>r</w:t>
            </w:r>
            <w:r w:rsidR="00472793" w:rsidRPr="00AB2AA1">
              <w:t xml:space="preserve"> </w:t>
            </w:r>
            <w:r w:rsidR="002F45FA">
              <w:t>Palumbo</w:t>
            </w:r>
            <w:r w:rsidR="00472793" w:rsidRPr="00AB2AA1">
              <w:t>,</w:t>
            </w:r>
          </w:p>
        </w:tc>
      </w:tr>
    </w:tbl>
    <w:p w:rsidR="00D765F4" w:rsidRPr="00057F1D" w:rsidRDefault="00D765F4" w:rsidP="00D765F4">
      <w:pPr>
        <w:tabs>
          <w:tab w:val="left" w:pos="4820"/>
          <w:tab w:val="left" w:pos="7371"/>
          <w:tab w:val="left" w:pos="9639"/>
        </w:tabs>
        <w:spacing w:line="320" w:lineRule="exact"/>
      </w:pPr>
      <w:r w:rsidRPr="00057F1D">
        <w:t>Thank you for your request for access to documents of the Council of the European Union.</w:t>
      </w:r>
      <w:r>
        <w:rPr>
          <w:rStyle w:val="FootnoteReference"/>
        </w:rPr>
        <w:footnoteReference w:id="1"/>
      </w:r>
    </w:p>
    <w:p w:rsidR="00D765F4" w:rsidRPr="00057F1D" w:rsidRDefault="00D765F4" w:rsidP="00D765F4">
      <w:pPr>
        <w:tabs>
          <w:tab w:val="left" w:pos="4820"/>
          <w:tab w:val="left" w:pos="7371"/>
          <w:tab w:val="left" w:pos="9639"/>
        </w:tabs>
        <w:spacing w:line="320" w:lineRule="exact"/>
      </w:pPr>
    </w:p>
    <w:p w:rsidR="00A54B28" w:rsidRDefault="007E557A" w:rsidP="00D765F4">
      <w:pPr>
        <w:tabs>
          <w:tab w:val="left" w:pos="567"/>
        </w:tabs>
        <w:spacing w:line="320" w:lineRule="exact"/>
        <w:rPr>
          <w:lang w:eastAsia="fr-BE"/>
        </w:rPr>
      </w:pPr>
      <w:r>
        <w:rPr>
          <w:lang w:eastAsia="fr-BE"/>
        </w:rPr>
        <w:t>As a reminder, your request focuses on "</w:t>
      </w:r>
      <w:r w:rsidRPr="007E557A">
        <w:rPr>
          <w:i/>
          <w:iCs/>
          <w:lang w:eastAsia="fr-BE"/>
        </w:rPr>
        <w:t>documents that cover the history of IntCen / SitCen</w:t>
      </w:r>
      <w:r>
        <w:rPr>
          <w:lang w:eastAsia="fr-BE"/>
        </w:rPr>
        <w:t>"</w:t>
      </w:r>
      <w:r w:rsidRPr="007E557A">
        <w:rPr>
          <w:lang w:eastAsia="fr-BE"/>
        </w:rPr>
        <w:t>.</w:t>
      </w:r>
    </w:p>
    <w:p w:rsidR="007E557A" w:rsidRDefault="007E557A" w:rsidP="00D765F4">
      <w:pPr>
        <w:tabs>
          <w:tab w:val="left" w:pos="567"/>
        </w:tabs>
        <w:spacing w:line="320" w:lineRule="exact"/>
        <w:rPr>
          <w:lang w:eastAsia="fr-BE"/>
        </w:rPr>
      </w:pPr>
    </w:p>
    <w:p w:rsidR="007E557A" w:rsidRDefault="007E557A" w:rsidP="00C30BD5">
      <w:pPr>
        <w:tabs>
          <w:tab w:val="left" w:pos="567"/>
        </w:tabs>
        <w:spacing w:line="320" w:lineRule="exact"/>
        <w:rPr>
          <w:lang w:eastAsia="fr-BE"/>
        </w:rPr>
      </w:pPr>
      <w:r>
        <w:rPr>
          <w:lang w:eastAsia="fr-BE"/>
        </w:rPr>
        <w:t>We apologise for the delay in our reply, caused in particular by the time necessary to collect</w:t>
      </w:r>
      <w:r w:rsidR="00C30BD5">
        <w:rPr>
          <w:lang w:eastAsia="fr-BE"/>
        </w:rPr>
        <w:t xml:space="preserve"> the</w:t>
      </w:r>
      <w:r>
        <w:rPr>
          <w:lang w:eastAsia="fr-BE"/>
        </w:rPr>
        <w:t xml:space="preserve"> relevant information on this topic</w:t>
      </w:r>
      <w:r w:rsidR="00C30BD5">
        <w:rPr>
          <w:lang w:eastAsia="fr-BE"/>
        </w:rPr>
        <w:t xml:space="preserve"> (</w:t>
      </w:r>
      <w:r>
        <w:rPr>
          <w:lang w:eastAsia="fr-BE"/>
        </w:rPr>
        <w:t xml:space="preserve">disseminated in different documents and </w:t>
      </w:r>
      <w:r w:rsidR="00C30BD5">
        <w:rPr>
          <w:lang w:eastAsia="fr-BE"/>
        </w:rPr>
        <w:t>produced during</w:t>
      </w:r>
      <w:r>
        <w:rPr>
          <w:lang w:eastAsia="fr-BE"/>
        </w:rPr>
        <w:t xml:space="preserve"> almost twenty years</w:t>
      </w:r>
      <w:r w:rsidR="00C30BD5">
        <w:rPr>
          <w:lang w:eastAsia="fr-BE"/>
        </w:rPr>
        <w:t>)</w:t>
      </w:r>
      <w:r>
        <w:rPr>
          <w:lang w:eastAsia="fr-BE"/>
        </w:rPr>
        <w:t xml:space="preserve">, and the difficulty to </w:t>
      </w:r>
      <w:r w:rsidR="00C30BD5">
        <w:rPr>
          <w:lang w:eastAsia="fr-BE"/>
        </w:rPr>
        <w:t>carry out our research during</w:t>
      </w:r>
      <w:r>
        <w:rPr>
          <w:lang w:eastAsia="fr-BE"/>
        </w:rPr>
        <w:t xml:space="preserve"> logistic work constraints </w:t>
      </w:r>
      <w:r w:rsidR="00C30BD5">
        <w:rPr>
          <w:lang w:eastAsia="fr-BE"/>
        </w:rPr>
        <w:t>owing to</w:t>
      </w:r>
      <w:r>
        <w:rPr>
          <w:lang w:eastAsia="fr-BE"/>
        </w:rPr>
        <w:t xml:space="preserve"> the pandemic.</w:t>
      </w:r>
    </w:p>
    <w:p w:rsidR="007E557A" w:rsidRDefault="007E557A" w:rsidP="007E557A">
      <w:pPr>
        <w:tabs>
          <w:tab w:val="left" w:pos="567"/>
        </w:tabs>
        <w:spacing w:line="320" w:lineRule="exact"/>
        <w:rPr>
          <w:lang w:eastAsia="fr-BE"/>
        </w:rPr>
      </w:pPr>
    </w:p>
    <w:p w:rsidR="007E557A" w:rsidRDefault="007E557A" w:rsidP="007E557A">
      <w:pPr>
        <w:tabs>
          <w:tab w:val="left" w:pos="567"/>
        </w:tabs>
        <w:spacing w:line="320" w:lineRule="exact"/>
        <w:rPr>
          <w:lang w:eastAsia="fr-BE"/>
        </w:rPr>
      </w:pPr>
      <w:r>
        <w:rPr>
          <w:lang w:eastAsia="fr-BE"/>
        </w:rPr>
        <w:t>You will find attached the following documents corresponding to your request:</w:t>
      </w:r>
    </w:p>
    <w:p w:rsidR="007E557A" w:rsidRDefault="007E557A" w:rsidP="007E557A">
      <w:pPr>
        <w:tabs>
          <w:tab w:val="left" w:pos="567"/>
        </w:tabs>
        <w:spacing w:line="320" w:lineRule="exact"/>
        <w:rPr>
          <w:lang w:eastAsia="fr-BE"/>
        </w:rPr>
      </w:pPr>
    </w:p>
    <w:p w:rsidR="00DB4C55" w:rsidRDefault="007E557A" w:rsidP="00127A90">
      <w:pPr>
        <w:tabs>
          <w:tab w:val="left" w:pos="567"/>
        </w:tabs>
        <w:spacing w:line="320" w:lineRule="exact"/>
        <w:rPr>
          <w:lang w:eastAsia="fr-BE"/>
        </w:rPr>
      </w:pPr>
      <w:r w:rsidRPr="00676679">
        <w:rPr>
          <w:b/>
          <w:bCs/>
          <w:lang w:eastAsia="fr-BE"/>
        </w:rPr>
        <w:t>5607/99, 8238/1/99 REV 1, 56</w:t>
      </w:r>
      <w:r w:rsidR="00127A90" w:rsidRPr="00676679">
        <w:rPr>
          <w:b/>
          <w:bCs/>
          <w:lang w:eastAsia="fr-BE"/>
        </w:rPr>
        <w:t>33/01, 8257/01, 8373/01 + REV 1</w:t>
      </w:r>
      <w:r w:rsidRPr="00676679">
        <w:rPr>
          <w:b/>
          <w:bCs/>
          <w:lang w:eastAsia="fr-BE"/>
        </w:rPr>
        <w:t xml:space="preserve">, </w:t>
      </w:r>
      <w:r w:rsidR="0083778E" w:rsidRPr="00676679">
        <w:rPr>
          <w:b/>
          <w:bCs/>
          <w:lang w:eastAsia="fr-BE"/>
        </w:rPr>
        <w:t xml:space="preserve">11226/01, 12505/01, 14614/01, </w:t>
      </w:r>
      <w:r w:rsidR="00DB4C55" w:rsidRPr="00676679">
        <w:rPr>
          <w:b/>
          <w:bCs/>
          <w:lang w:eastAsia="fr-BE"/>
        </w:rPr>
        <w:t xml:space="preserve">15048/01, </w:t>
      </w:r>
      <w:r w:rsidRPr="00676679">
        <w:rPr>
          <w:b/>
          <w:bCs/>
          <w:lang w:eastAsia="fr-BE"/>
        </w:rPr>
        <w:t xml:space="preserve">8945/2/02 REV 2, </w:t>
      </w:r>
      <w:r w:rsidR="00DB4C55" w:rsidRPr="00676679">
        <w:rPr>
          <w:b/>
          <w:bCs/>
          <w:lang w:eastAsia="fr-BE"/>
        </w:rPr>
        <w:t xml:space="preserve">14898/1/02 REV </w:t>
      </w:r>
      <w:r w:rsidR="00127A90" w:rsidRPr="00676679">
        <w:rPr>
          <w:b/>
          <w:bCs/>
          <w:lang w:eastAsia="fr-BE"/>
        </w:rPr>
        <w:t>1</w:t>
      </w:r>
      <w:r w:rsidR="00DB4C55" w:rsidRPr="00676679">
        <w:rPr>
          <w:b/>
          <w:bCs/>
          <w:lang w:eastAsia="fr-BE"/>
        </w:rPr>
        <w:t xml:space="preserve">, </w:t>
      </w:r>
      <w:r w:rsidR="00127A90" w:rsidRPr="00676679">
        <w:rPr>
          <w:b/>
          <w:bCs/>
          <w:lang w:eastAsia="fr-BE"/>
        </w:rPr>
        <w:t xml:space="preserve">15211/02, </w:t>
      </w:r>
      <w:r w:rsidR="0083778E" w:rsidRPr="00676679">
        <w:rPr>
          <w:b/>
          <w:bCs/>
          <w:lang w:eastAsia="fr-BE"/>
        </w:rPr>
        <w:t xml:space="preserve">10010/3/04 REV 3, 10586/04, 10016/07, </w:t>
      </w:r>
      <w:r w:rsidR="00DB4C55" w:rsidRPr="00676679">
        <w:rPr>
          <w:b/>
          <w:bCs/>
          <w:lang w:eastAsia="fr-BE"/>
        </w:rPr>
        <w:t xml:space="preserve">13460/3/12 REV 3, </w:t>
      </w:r>
      <w:r w:rsidRPr="00676679">
        <w:rPr>
          <w:b/>
          <w:bCs/>
          <w:lang w:eastAsia="fr-BE"/>
        </w:rPr>
        <w:t>5601/16,</w:t>
      </w:r>
      <w:r w:rsidR="0083778E" w:rsidRPr="00676679">
        <w:rPr>
          <w:b/>
          <w:bCs/>
          <w:lang w:eastAsia="fr-BE"/>
        </w:rPr>
        <w:t xml:space="preserve"> 10453/17, 11648/17, 12210/17, 12211/17, 10766/18, 10027/19, 14341/19</w:t>
      </w:r>
      <w:r w:rsidR="00127A90">
        <w:rPr>
          <w:lang w:eastAsia="fr-BE"/>
        </w:rPr>
        <w:t xml:space="preserve"> and </w:t>
      </w:r>
      <w:r w:rsidR="0083778E" w:rsidRPr="00676679">
        <w:rPr>
          <w:b/>
          <w:bCs/>
          <w:lang w:eastAsia="fr-BE"/>
        </w:rPr>
        <w:t>10047/20</w:t>
      </w:r>
      <w:r w:rsidR="00DB4C55" w:rsidRPr="00676679">
        <w:rPr>
          <w:b/>
          <w:bCs/>
          <w:lang w:eastAsia="fr-BE"/>
        </w:rPr>
        <w:t>.</w:t>
      </w:r>
    </w:p>
    <w:p w:rsidR="00DB4C55" w:rsidRDefault="00DB4C55" w:rsidP="00DB4C55">
      <w:pPr>
        <w:tabs>
          <w:tab w:val="left" w:pos="567"/>
        </w:tabs>
        <w:spacing w:line="320" w:lineRule="exact"/>
        <w:rPr>
          <w:lang w:eastAsia="fr-BE"/>
        </w:rPr>
      </w:pPr>
    </w:p>
    <w:p w:rsidR="00844950" w:rsidRDefault="00844950" w:rsidP="00844950">
      <w:pPr>
        <w:tabs>
          <w:tab w:val="left" w:pos="567"/>
        </w:tabs>
        <w:spacing w:line="320" w:lineRule="exact"/>
        <w:rPr>
          <w:lang w:eastAsia="fr-BE"/>
        </w:rPr>
      </w:pPr>
    </w:p>
    <w:p w:rsidR="00844950" w:rsidRDefault="00844950" w:rsidP="00844950">
      <w:pPr>
        <w:tabs>
          <w:tab w:val="left" w:pos="567"/>
        </w:tabs>
        <w:spacing w:line="320" w:lineRule="exact"/>
        <w:rPr>
          <w:lang w:eastAsia="fr-BE"/>
        </w:rPr>
      </w:pPr>
    </w:p>
    <w:p w:rsidR="007E557A" w:rsidRDefault="00DB4C55" w:rsidP="00844950">
      <w:pPr>
        <w:tabs>
          <w:tab w:val="left" w:pos="567"/>
        </w:tabs>
        <w:spacing w:line="320" w:lineRule="exact"/>
        <w:rPr>
          <w:lang w:eastAsia="fr-BE"/>
        </w:rPr>
      </w:pPr>
      <w:r>
        <w:rPr>
          <w:lang w:eastAsia="fr-BE"/>
        </w:rPr>
        <w:lastRenderedPageBreak/>
        <w:t>Moreover, we identified</w:t>
      </w:r>
      <w:r w:rsidR="007E557A">
        <w:rPr>
          <w:lang w:eastAsia="fr-BE"/>
        </w:rPr>
        <w:t xml:space="preserve"> </w:t>
      </w:r>
      <w:r>
        <w:rPr>
          <w:lang w:eastAsia="fr-BE"/>
        </w:rPr>
        <w:t>the following information</w:t>
      </w:r>
      <w:r w:rsidR="00844950">
        <w:rPr>
          <w:lang w:eastAsia="fr-BE"/>
        </w:rPr>
        <w:t xml:space="preserve"> </w:t>
      </w:r>
      <w:r w:rsidR="009B56E5">
        <w:rPr>
          <w:lang w:eastAsia="fr-BE"/>
        </w:rPr>
        <w:t xml:space="preserve">(herewith enclosed, for your convenience) </w:t>
      </w:r>
      <w:r w:rsidR="00844950">
        <w:rPr>
          <w:lang w:eastAsia="fr-BE"/>
        </w:rPr>
        <w:t>that may hopefully be useful to complement your research</w:t>
      </w:r>
      <w:r>
        <w:rPr>
          <w:lang w:eastAsia="fr-BE"/>
        </w:rPr>
        <w:t>:</w:t>
      </w:r>
    </w:p>
    <w:p w:rsidR="00FD73D1" w:rsidRDefault="00DB4C55" w:rsidP="00FD73D1">
      <w:pPr>
        <w:tabs>
          <w:tab w:val="left" w:pos="567"/>
        </w:tabs>
        <w:spacing w:line="320" w:lineRule="exact"/>
        <w:rPr>
          <w:lang w:eastAsia="fr-BE"/>
        </w:rPr>
      </w:pPr>
      <w:r>
        <w:rPr>
          <w:lang w:eastAsia="fr-BE"/>
        </w:rPr>
        <w:t xml:space="preserve">- </w:t>
      </w:r>
      <w:r w:rsidR="00FD73D1">
        <w:rPr>
          <w:lang w:eastAsia="fr-BE"/>
        </w:rPr>
        <w:t>Summary of remarks by Javier SOLANA, EU High Representative for the CFSP, on Terrorism and Intelligence Co-operation (at the JHA Council on 8.6.2004)</w:t>
      </w:r>
    </w:p>
    <w:p w:rsidR="00366FD7" w:rsidRDefault="00366FD7" w:rsidP="00366FD7">
      <w:pPr>
        <w:tabs>
          <w:tab w:val="left" w:pos="567"/>
        </w:tabs>
        <w:spacing w:line="320" w:lineRule="exact"/>
        <w:rPr>
          <w:lang w:eastAsia="fr-BE"/>
        </w:rPr>
      </w:pPr>
      <w:r>
        <w:rPr>
          <w:lang w:eastAsia="fr-BE"/>
        </w:rPr>
        <w:t>- JHA Council Conclusions on the information sharing mechanism on changes in the national threat level</w:t>
      </w:r>
      <w:r w:rsidR="009B56E5">
        <w:rPr>
          <w:lang w:eastAsia="fr-BE"/>
        </w:rPr>
        <w:t>, 2 and 3 December 2010</w:t>
      </w:r>
    </w:p>
    <w:p w:rsidR="00FD73D1" w:rsidRDefault="00FD73D1" w:rsidP="00FD73D1">
      <w:pPr>
        <w:tabs>
          <w:tab w:val="left" w:pos="567"/>
        </w:tabs>
        <w:spacing w:line="320" w:lineRule="exact"/>
        <w:rPr>
          <w:lang w:eastAsia="fr-BE"/>
        </w:rPr>
      </w:pPr>
      <w:r>
        <w:rPr>
          <w:lang w:eastAsia="fr-BE"/>
        </w:rPr>
        <w:t>- JHA Council Conclusions on enhancing the links between internal and external of counter-terrorism, 9 and 10.6.2011</w:t>
      </w:r>
    </w:p>
    <w:p w:rsidR="00DB4C55" w:rsidRDefault="00FD73D1" w:rsidP="00FD73D1">
      <w:pPr>
        <w:tabs>
          <w:tab w:val="left" w:pos="567"/>
        </w:tabs>
        <w:spacing w:line="320" w:lineRule="exact"/>
        <w:rPr>
          <w:lang w:eastAsia="fr-BE"/>
        </w:rPr>
      </w:pPr>
      <w:r>
        <w:rPr>
          <w:lang w:eastAsia="fr-BE"/>
        </w:rPr>
        <w:t xml:space="preserve">- </w:t>
      </w:r>
      <w:r w:rsidR="00DB4C55">
        <w:rPr>
          <w:lang w:eastAsia="fr-BE"/>
        </w:rPr>
        <w:t>HR Ashton</w:t>
      </w:r>
      <w:r>
        <w:rPr>
          <w:lang w:eastAsia="fr-BE"/>
        </w:rPr>
        <w:t>'s answer</w:t>
      </w:r>
      <w:r w:rsidR="00DB4C55">
        <w:rPr>
          <w:lang w:eastAsia="fr-BE"/>
        </w:rPr>
        <w:t xml:space="preserve"> to parliamentary que</w:t>
      </w:r>
      <w:r>
        <w:rPr>
          <w:lang w:eastAsia="fr-BE"/>
        </w:rPr>
        <w:t>s</w:t>
      </w:r>
      <w:r w:rsidR="00DB4C55">
        <w:rPr>
          <w:lang w:eastAsia="fr-BE"/>
        </w:rPr>
        <w:t>tion</w:t>
      </w:r>
      <w:r>
        <w:rPr>
          <w:lang w:eastAsia="fr-BE"/>
        </w:rPr>
        <w:t xml:space="preserve"> E-08808/13 on 3.9.2013</w:t>
      </w:r>
    </w:p>
    <w:p w:rsidR="00FD73D1" w:rsidRDefault="00FD73D1" w:rsidP="00676679">
      <w:pPr>
        <w:tabs>
          <w:tab w:val="left" w:pos="567"/>
        </w:tabs>
        <w:spacing w:line="320" w:lineRule="exact"/>
        <w:rPr>
          <w:lang w:eastAsia="fr-BE"/>
        </w:rPr>
      </w:pPr>
      <w:r>
        <w:rPr>
          <w:lang w:eastAsia="fr-BE"/>
        </w:rPr>
        <w:t>-  The te</w:t>
      </w:r>
      <w:r w:rsidR="00676679">
        <w:rPr>
          <w:lang w:eastAsia="fr-BE"/>
        </w:rPr>
        <w:t>x</w:t>
      </w:r>
      <w:r>
        <w:rPr>
          <w:lang w:eastAsia="fr-BE"/>
        </w:rPr>
        <w:t>t of Regulation (EU) No 513/2014 of 16 April 2014 establishing, as part of the Internal Security Fund, the instrument for financial support for police cooperation, preventing and combating crime, and crisis management.</w:t>
      </w:r>
    </w:p>
    <w:p w:rsidR="007E557A" w:rsidRDefault="007E557A" w:rsidP="007E557A">
      <w:pPr>
        <w:tabs>
          <w:tab w:val="left" w:pos="567"/>
        </w:tabs>
        <w:spacing w:line="320" w:lineRule="exact"/>
        <w:rPr>
          <w:lang w:eastAsia="fr-BE"/>
        </w:rPr>
      </w:pPr>
    </w:p>
    <w:p w:rsidR="0083778E" w:rsidRDefault="0083778E" w:rsidP="00366FD7">
      <w:pPr>
        <w:tabs>
          <w:tab w:val="left" w:pos="567"/>
        </w:tabs>
        <w:spacing w:line="320" w:lineRule="exact"/>
        <w:rPr>
          <w:lang w:eastAsia="fr-BE"/>
        </w:rPr>
      </w:pPr>
      <w:r>
        <w:rPr>
          <w:lang w:eastAsia="fr-BE"/>
        </w:rPr>
        <w:t>You will also find attached a partially accessible version of document</w:t>
      </w:r>
      <w:r w:rsidR="00127A90">
        <w:rPr>
          <w:lang w:eastAsia="fr-BE"/>
        </w:rPr>
        <w:t>s</w:t>
      </w:r>
      <w:r>
        <w:rPr>
          <w:lang w:eastAsia="fr-BE"/>
        </w:rPr>
        <w:t xml:space="preserve"> </w:t>
      </w:r>
      <w:r w:rsidRPr="00676679">
        <w:rPr>
          <w:b/>
          <w:bCs/>
          <w:lang w:eastAsia="fr-BE"/>
        </w:rPr>
        <w:t>10116/07</w:t>
      </w:r>
      <w:r w:rsidR="00C301FB" w:rsidRPr="00676679">
        <w:rPr>
          <w:b/>
          <w:bCs/>
          <w:lang w:eastAsia="fr-BE"/>
        </w:rPr>
        <w:t xml:space="preserve">, </w:t>
      </w:r>
      <w:r w:rsidR="00366FD7" w:rsidRPr="00676679">
        <w:rPr>
          <w:b/>
          <w:bCs/>
          <w:lang w:eastAsia="fr-BE"/>
        </w:rPr>
        <w:t xml:space="preserve">10579/1/08 REV 1, </w:t>
      </w:r>
      <w:r w:rsidR="00C301FB" w:rsidRPr="00676679">
        <w:rPr>
          <w:b/>
          <w:bCs/>
          <w:lang w:eastAsia="fr-BE"/>
        </w:rPr>
        <w:t>7154/10</w:t>
      </w:r>
      <w:r w:rsidR="00127A90">
        <w:rPr>
          <w:lang w:eastAsia="fr-BE"/>
        </w:rPr>
        <w:t xml:space="preserve"> and </w:t>
      </w:r>
      <w:r w:rsidR="00127A90" w:rsidRPr="00676679">
        <w:rPr>
          <w:b/>
          <w:bCs/>
          <w:lang w:eastAsia="fr-BE"/>
        </w:rPr>
        <w:t>15870/17</w:t>
      </w:r>
      <w:r w:rsidR="00127A90">
        <w:rPr>
          <w:lang w:eastAsia="fr-BE"/>
        </w:rPr>
        <w:t>.</w:t>
      </w:r>
      <w:r w:rsidR="006B4DF0">
        <w:rPr>
          <w:lang w:eastAsia="fr-BE"/>
        </w:rPr>
        <w:t xml:space="preserve"> In the General Secretariat's opinion, full disclosure </w:t>
      </w:r>
      <w:r w:rsidR="009B56E5">
        <w:rPr>
          <w:lang w:eastAsia="fr-BE"/>
        </w:rPr>
        <w:t>of</w:t>
      </w:r>
      <w:r w:rsidR="00366FD7">
        <w:rPr>
          <w:lang w:eastAsia="fr-BE"/>
        </w:rPr>
        <w:t xml:space="preserve"> these four </w:t>
      </w:r>
      <w:r w:rsidR="00844950">
        <w:rPr>
          <w:lang w:eastAsia="fr-BE"/>
        </w:rPr>
        <w:t xml:space="preserve">documents </w:t>
      </w:r>
      <w:r w:rsidR="006B4DF0">
        <w:rPr>
          <w:lang w:eastAsia="fr-BE"/>
        </w:rPr>
        <w:t xml:space="preserve">cannot be granted since, having regard to the confidential nature of some parts, their release to the wide public could cause prejudice to public interest with regard to public security (Article 4(1)(a), 1st indent of Regulation (EC) No 1049/2001). However, pursuant to Article 4(6) of the above-mentioned Regulation, you may have access to those parts </w:t>
      </w:r>
      <w:r w:rsidR="00844950">
        <w:rPr>
          <w:lang w:eastAsia="fr-BE"/>
        </w:rPr>
        <w:t xml:space="preserve">of the documents </w:t>
      </w:r>
      <w:r w:rsidR="006B4DF0">
        <w:rPr>
          <w:lang w:eastAsia="fr-BE"/>
        </w:rPr>
        <w:t xml:space="preserve">that are not covered by any of the exceptions of the Regulation. </w:t>
      </w:r>
    </w:p>
    <w:p w:rsidR="00DB4C55" w:rsidRDefault="00DB4C55" w:rsidP="0083778E">
      <w:pPr>
        <w:tabs>
          <w:tab w:val="left" w:pos="567"/>
        </w:tabs>
        <w:spacing w:line="320" w:lineRule="exact"/>
        <w:rPr>
          <w:lang w:eastAsia="fr-BE"/>
        </w:rPr>
      </w:pPr>
    </w:p>
    <w:p w:rsidR="006B4DF0" w:rsidRDefault="006B4DF0" w:rsidP="009B56E5">
      <w:pPr>
        <w:tabs>
          <w:tab w:val="left" w:pos="567"/>
        </w:tabs>
        <w:spacing w:line="320" w:lineRule="exact"/>
        <w:rPr>
          <w:lang w:eastAsia="fr-BE"/>
        </w:rPr>
      </w:pPr>
      <w:r>
        <w:rPr>
          <w:lang w:eastAsia="fr-BE"/>
        </w:rPr>
        <w:t xml:space="preserve">Should you wish to </w:t>
      </w:r>
      <w:r w:rsidR="00844950">
        <w:rPr>
          <w:lang w:eastAsia="fr-BE"/>
        </w:rPr>
        <w:t xml:space="preserve">deepen your research </w:t>
      </w:r>
      <w:r w:rsidR="009B56E5">
        <w:rPr>
          <w:lang w:eastAsia="fr-BE"/>
        </w:rPr>
        <w:t>seleting</w:t>
      </w:r>
      <w:r w:rsidR="00844950">
        <w:rPr>
          <w:lang w:eastAsia="fr-BE"/>
        </w:rPr>
        <w:t xml:space="preserve"> more specific focus areas from the enclosed documents, please don't hesitate to introduce a new request for public access.</w:t>
      </w:r>
      <w:r>
        <w:rPr>
          <w:lang w:eastAsia="fr-BE"/>
        </w:rPr>
        <w:t xml:space="preserve"> </w:t>
      </w:r>
    </w:p>
    <w:p w:rsidR="006B4DF0" w:rsidRDefault="006B4DF0" w:rsidP="0083778E">
      <w:pPr>
        <w:tabs>
          <w:tab w:val="left" w:pos="567"/>
        </w:tabs>
        <w:spacing w:line="320" w:lineRule="exact"/>
        <w:rPr>
          <w:lang w:eastAsia="fr-BE"/>
        </w:rPr>
      </w:pPr>
    </w:p>
    <w:p w:rsidR="00844950" w:rsidRDefault="00DB4C55" w:rsidP="00844950">
      <w:pPr>
        <w:tabs>
          <w:tab w:val="left" w:pos="567"/>
        </w:tabs>
        <w:spacing w:line="320" w:lineRule="exact"/>
        <w:rPr>
          <w:lang w:eastAsia="fr-BE"/>
        </w:rPr>
      </w:pPr>
      <w:r>
        <w:rPr>
          <w:lang w:eastAsia="fr-BE"/>
        </w:rPr>
        <w:t xml:space="preserve">Finally, </w:t>
      </w:r>
      <w:r w:rsidR="006B4DF0">
        <w:rPr>
          <w:lang w:eastAsia="fr-BE"/>
        </w:rPr>
        <w:t xml:space="preserve">having regard to the European External Action Service (EEAS) responsibilities in this field, you may </w:t>
      </w:r>
      <w:r w:rsidR="00844950">
        <w:rPr>
          <w:lang w:eastAsia="fr-BE"/>
        </w:rPr>
        <w:t xml:space="preserve">also </w:t>
      </w:r>
      <w:r w:rsidR="006B4DF0">
        <w:rPr>
          <w:lang w:eastAsia="fr-BE"/>
        </w:rPr>
        <w:t xml:space="preserve">wish to </w:t>
      </w:r>
      <w:r w:rsidR="00844950">
        <w:rPr>
          <w:lang w:eastAsia="fr-BE"/>
        </w:rPr>
        <w:t xml:space="preserve">pursue your research </w:t>
      </w:r>
      <w:r w:rsidR="006B4DF0">
        <w:rPr>
          <w:lang w:eastAsia="fr-BE"/>
        </w:rPr>
        <w:t>contact</w:t>
      </w:r>
      <w:r w:rsidR="00844950">
        <w:rPr>
          <w:lang w:eastAsia="fr-BE"/>
        </w:rPr>
        <w:t>ing also t</w:t>
      </w:r>
      <w:r w:rsidR="006B4DF0">
        <w:rPr>
          <w:lang w:eastAsia="fr-BE"/>
        </w:rPr>
        <w:t>he</w:t>
      </w:r>
      <w:r w:rsidR="00844950">
        <w:rPr>
          <w:lang w:eastAsia="fr-BE"/>
        </w:rPr>
        <w:t xml:space="preserve"> EEAS </w:t>
      </w:r>
      <w:r w:rsidR="006B4DF0">
        <w:rPr>
          <w:lang w:eastAsia="fr-BE"/>
        </w:rPr>
        <w:t>services</w:t>
      </w:r>
      <w:r w:rsidR="00844950">
        <w:rPr>
          <w:lang w:eastAsia="fr-BE"/>
        </w:rPr>
        <w:t>:</w:t>
      </w:r>
    </w:p>
    <w:p w:rsidR="00844950" w:rsidRDefault="00E445DA" w:rsidP="00844950">
      <w:pPr>
        <w:tabs>
          <w:tab w:val="left" w:pos="567"/>
        </w:tabs>
        <w:spacing w:line="320" w:lineRule="exact"/>
        <w:rPr>
          <w:lang w:eastAsia="fr-BE"/>
        </w:rPr>
      </w:pPr>
      <w:hyperlink r:id="rId8" w:history="1">
        <w:r w:rsidR="00844950" w:rsidRPr="00A86D62">
          <w:rPr>
            <w:rStyle w:val="Hyperlink"/>
            <w:lang w:eastAsia="fr-BE"/>
          </w:rPr>
          <w:t>https://www.europa.eu/public-register/</w:t>
        </w:r>
      </w:hyperlink>
      <w:r w:rsidR="00844950">
        <w:rPr>
          <w:lang w:eastAsia="fr-BE"/>
        </w:rPr>
        <w:t>.</w:t>
      </w:r>
    </w:p>
    <w:p w:rsidR="0083778E" w:rsidRDefault="0083778E" w:rsidP="0083778E">
      <w:pPr>
        <w:tabs>
          <w:tab w:val="left" w:pos="567"/>
        </w:tabs>
        <w:spacing w:line="320" w:lineRule="exact"/>
        <w:rPr>
          <w:lang w:eastAsia="fr-BE"/>
        </w:rPr>
      </w:pPr>
    </w:p>
    <w:p w:rsidR="00D765F4" w:rsidRPr="00057F1D" w:rsidRDefault="00D765F4" w:rsidP="00D765F4">
      <w:pPr>
        <w:tabs>
          <w:tab w:val="left" w:pos="567"/>
        </w:tabs>
        <w:spacing w:line="320" w:lineRule="exact"/>
        <w:rPr>
          <w:lang w:eastAsia="fr-BE"/>
        </w:rPr>
      </w:pPr>
      <w:r w:rsidRPr="00D765F4">
        <w:rPr>
          <w:lang w:eastAsia="fr-BE"/>
        </w:rPr>
        <w:t>Pursuant to Article 7(2) of Regulation (EC) No 1049/2001, you may ask the Council to review this decision within 15 working days of receiving this reply. Should you see the need for such a review, you are invited to indicate the reasons thereof.</w:t>
      </w:r>
      <w:r>
        <w:rPr>
          <w:rStyle w:val="FootnoteReference"/>
          <w:lang w:eastAsia="fr-BE"/>
        </w:rPr>
        <w:footnoteReference w:id="2"/>
      </w:r>
    </w:p>
    <w:p w:rsidR="00D765F4" w:rsidRDefault="00D765F4" w:rsidP="00A54B28">
      <w:pPr>
        <w:pStyle w:val="Paragraphestandard"/>
        <w:tabs>
          <w:tab w:val="left" w:pos="567"/>
        </w:tabs>
      </w:pPr>
    </w:p>
    <w:p w:rsidR="003F7835" w:rsidRPr="00057F1D" w:rsidRDefault="003F7835" w:rsidP="003F7835">
      <w:pPr>
        <w:tabs>
          <w:tab w:val="left" w:pos="567"/>
        </w:tabs>
        <w:autoSpaceDE w:val="0"/>
        <w:autoSpaceDN w:val="0"/>
        <w:adjustRightInd w:val="0"/>
        <w:spacing w:line="320" w:lineRule="exact"/>
        <w:rPr>
          <w:lang w:eastAsia="fr-BE"/>
        </w:rPr>
      </w:pPr>
    </w:p>
    <w:p w:rsidR="003F7835" w:rsidRPr="00057F1D" w:rsidRDefault="003F7835" w:rsidP="003F7835">
      <w:pPr>
        <w:tabs>
          <w:tab w:val="left" w:pos="567"/>
          <w:tab w:val="left" w:pos="4820"/>
          <w:tab w:val="left" w:pos="7371"/>
          <w:tab w:val="left" w:pos="9639"/>
        </w:tabs>
        <w:spacing w:line="320" w:lineRule="exact"/>
      </w:pPr>
      <w:r w:rsidRPr="00057F1D">
        <w:t>Yours sincerely,</w:t>
      </w:r>
    </w:p>
    <w:p w:rsidR="003F7835" w:rsidRPr="009A4DD3" w:rsidRDefault="003F7835" w:rsidP="003F7835">
      <w:pPr>
        <w:tabs>
          <w:tab w:val="left" w:pos="567"/>
          <w:tab w:val="left" w:pos="4820"/>
          <w:tab w:val="left" w:pos="7371"/>
          <w:tab w:val="left" w:pos="9639"/>
        </w:tabs>
        <w:spacing w:line="320" w:lineRule="exact"/>
        <w:outlineLvl w:val="0"/>
        <w:rPr>
          <w:bCs/>
        </w:rPr>
      </w:pPr>
    </w:p>
    <w:p w:rsidR="004943CC" w:rsidRDefault="004943CC" w:rsidP="00732BAA">
      <w:pPr>
        <w:tabs>
          <w:tab w:val="left" w:pos="567"/>
          <w:tab w:val="left" w:pos="4820"/>
          <w:tab w:val="left" w:pos="7371"/>
          <w:tab w:val="left" w:pos="9639"/>
        </w:tabs>
        <w:spacing w:line="320" w:lineRule="exact"/>
        <w:outlineLvl w:val="0"/>
        <w:rPr>
          <w:bCs/>
        </w:rPr>
      </w:pPr>
      <w:r>
        <w:rPr>
          <w:bCs/>
        </w:rPr>
        <w:t>Fernando FLORINDO</w:t>
      </w:r>
    </w:p>
    <w:p w:rsidR="003F7835" w:rsidRDefault="003F7835" w:rsidP="003F7835">
      <w:pPr>
        <w:tabs>
          <w:tab w:val="left" w:pos="567"/>
          <w:tab w:val="left" w:pos="4820"/>
          <w:tab w:val="left" w:pos="7371"/>
          <w:tab w:val="left" w:pos="9639"/>
        </w:tabs>
        <w:spacing w:line="320" w:lineRule="exact"/>
        <w:outlineLvl w:val="0"/>
        <w:rPr>
          <w:bCs/>
        </w:rPr>
      </w:pPr>
    </w:p>
    <w:p w:rsidR="00844950" w:rsidRDefault="00844950" w:rsidP="003F7835">
      <w:pPr>
        <w:tabs>
          <w:tab w:val="left" w:pos="567"/>
          <w:tab w:val="left" w:pos="4820"/>
          <w:tab w:val="left" w:pos="7371"/>
          <w:tab w:val="left" w:pos="9639"/>
        </w:tabs>
        <w:spacing w:line="320" w:lineRule="exact"/>
        <w:outlineLvl w:val="0"/>
        <w:rPr>
          <w:bCs/>
        </w:rPr>
      </w:pPr>
    </w:p>
    <w:p w:rsidR="00844950" w:rsidRDefault="00844950" w:rsidP="003F7835">
      <w:pPr>
        <w:tabs>
          <w:tab w:val="left" w:pos="567"/>
          <w:tab w:val="left" w:pos="4820"/>
          <w:tab w:val="left" w:pos="7371"/>
          <w:tab w:val="left" w:pos="9639"/>
        </w:tabs>
        <w:spacing w:line="320" w:lineRule="exact"/>
        <w:outlineLvl w:val="0"/>
        <w:rPr>
          <w:bCs/>
        </w:rPr>
      </w:pPr>
    </w:p>
    <w:p w:rsidR="00844950" w:rsidRPr="009A4DD3" w:rsidRDefault="00844950"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Default="00081F9C" w:rsidP="003F7835">
      <w:pPr>
        <w:tabs>
          <w:tab w:val="left" w:pos="567"/>
        </w:tabs>
        <w:autoSpaceDE w:val="0"/>
        <w:autoSpaceDN w:val="0"/>
        <w:adjustRightInd w:val="0"/>
        <w:spacing w:line="320" w:lineRule="exact"/>
      </w:pPr>
      <w:r>
        <w:t>Enclosure</w:t>
      </w:r>
      <w:r w:rsidR="00FD73D1">
        <w:t>s</w:t>
      </w:r>
      <w:r w:rsidR="00E445DA">
        <w:t>: 35</w:t>
      </w:r>
    </w:p>
    <w:sectPr w:rsidR="003F7835" w:rsidSect="00155AFE">
      <w:headerReference w:type="even" r:id="rId9"/>
      <w:headerReference w:type="default" r:id="rId10"/>
      <w:footerReference w:type="even" r:id="rId11"/>
      <w:footerReference w:type="default" r:id="rId12"/>
      <w:headerReference w:type="first" r:id="rId13"/>
      <w:footerReference w:type="first" r:id="rId14"/>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5D3" w:rsidRDefault="00B525D3">
      <w:pPr>
        <w:spacing w:line="240" w:lineRule="auto"/>
      </w:pPr>
      <w:r>
        <w:separator/>
      </w:r>
    </w:p>
  </w:endnote>
  <w:endnote w:type="continuationSeparator" w:id="0">
    <w:p w:rsidR="00B525D3" w:rsidRDefault="00B525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E445DA">
            <w:rPr>
              <w:rStyle w:val="PageNumber"/>
              <w:noProof/>
              <w:color w:val="4D4D4D"/>
            </w:rPr>
            <w:t>2</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E445DA">
            <w:rPr>
              <w:rStyle w:val="PageNumber"/>
              <w:noProof/>
              <w:color w:val="4D4D4D"/>
            </w:rPr>
            <w:t>2</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0124AA" w:rsidRDefault="009A1E6F" w:rsidP="00BF034F">
          <w:pPr>
            <w:pStyle w:val="Paragraphestandard"/>
            <w:spacing w:before="240" w:line="180" w:lineRule="atLeast"/>
            <w:rPr>
              <w:color w:val="4D4D4D"/>
              <w:sz w:val="14"/>
              <w:szCs w:val="14"/>
              <w:lang w:val="fr-BE"/>
            </w:rPr>
          </w:pPr>
          <w:r w:rsidRPr="000124AA">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E445DA">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E445DA">
            <w:rPr>
              <w:rStyle w:val="PageNumber"/>
              <w:noProof/>
              <w:color w:val="4D4D4D"/>
            </w:rPr>
            <w:t>2</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5D3" w:rsidRDefault="00B525D3">
      <w:pPr>
        <w:spacing w:line="240" w:lineRule="auto"/>
      </w:pPr>
      <w:r>
        <w:separator/>
      </w:r>
    </w:p>
  </w:footnote>
  <w:footnote w:type="continuationSeparator" w:id="0">
    <w:p w:rsidR="00B525D3" w:rsidRDefault="00B525D3">
      <w:pPr>
        <w:spacing w:line="240" w:lineRule="auto"/>
      </w:pPr>
      <w:r>
        <w:continuationSeparator/>
      </w:r>
    </w:p>
  </w:footnote>
  <w:footnote w:id="1">
    <w:p w:rsidR="00D765F4" w:rsidRPr="009A1E6F" w:rsidRDefault="00D765F4" w:rsidP="00D765F4">
      <w:pPr>
        <w:pStyle w:val="FootnoteText"/>
        <w:spacing w:line="240" w:lineRule="auto"/>
        <w:ind w:left="567" w:hanging="567"/>
        <w:rPr>
          <w:sz w:val="18"/>
          <w:szCs w:val="18"/>
        </w:rPr>
      </w:pPr>
      <w:r w:rsidRPr="009A1E6F">
        <w:rPr>
          <w:rStyle w:val="FootnoteReference"/>
          <w:sz w:val="18"/>
          <w:szCs w:val="18"/>
        </w:rPr>
        <w:footnoteRef/>
      </w:r>
      <w:r w:rsidRPr="009A1E6F">
        <w:rPr>
          <w:sz w:val="18"/>
          <w:szCs w:val="18"/>
        </w:rPr>
        <w:t xml:space="preserve"> </w:t>
      </w:r>
      <w:r w:rsidRPr="009A1E6F">
        <w:rPr>
          <w:sz w:val="18"/>
          <w:szCs w:val="18"/>
        </w:rPr>
        <w:tab/>
        <w:t>The General Secretariat of the Council has examined your request on the basis of the applicable rules: Regulation (EC) No 1049/2001 of the European Parliament and of the Council regarding public access to European Parliament, Council and Commission documents (OJ L 145, 31.5.2001, p. 43) and the specific provisions concerning public access to Council documents set out in Annex II to the Council's Rules of Procedure (Council Decision No 2009/937/EU, OJ L 325, 11.12.2009, p. 35).</w:t>
      </w:r>
    </w:p>
  </w:footnote>
  <w:footnote w:id="2">
    <w:p w:rsidR="00D765F4" w:rsidRPr="00D765F4" w:rsidRDefault="00D765F4" w:rsidP="00D765F4">
      <w:pPr>
        <w:pStyle w:val="FootnoteText"/>
        <w:spacing w:line="240" w:lineRule="auto"/>
        <w:ind w:left="567" w:hanging="567"/>
        <w:rPr>
          <w:sz w:val="18"/>
          <w:szCs w:val="18"/>
        </w:rPr>
      </w:pPr>
      <w:r w:rsidRPr="00D765F4">
        <w:rPr>
          <w:sz w:val="18"/>
          <w:szCs w:val="18"/>
          <w:vertAlign w:val="superscript"/>
        </w:rPr>
        <w:footnoteRef/>
      </w:r>
      <w:r w:rsidRPr="00D765F4">
        <w:rPr>
          <w:sz w:val="18"/>
          <w:szCs w:val="18"/>
        </w:rPr>
        <w:t xml:space="preserve"> </w:t>
      </w:r>
      <w:r>
        <w:rPr>
          <w:sz w:val="18"/>
          <w:szCs w:val="18"/>
        </w:rPr>
        <w:tab/>
      </w:r>
      <w:r w:rsidRPr="00D765F4">
        <w:rPr>
          <w:sz w:val="18"/>
          <w:szCs w:val="18"/>
        </w:rPr>
        <w:t>Council documents on confirmatory applications are</w:t>
      </w:r>
      <w:r>
        <w:rPr>
          <w:sz w:val="18"/>
          <w:szCs w:val="18"/>
        </w:rPr>
        <w:t xml:space="preserve"> made available to the public. </w:t>
      </w:r>
      <w:r w:rsidRPr="00D765F4">
        <w:rPr>
          <w:sz w:val="18"/>
          <w:szCs w:val="18"/>
        </w:rPr>
        <w:t>Pursuant to data protection rules at EU level (Regulation (EU) No 2018/1725, if you make a confirmatory application your name will only appear in related documents if you have given your explicit consent.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E445DA"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A363A6" w:rsidRDefault="00A363A6" w:rsidP="00A363A6">
          <w:pPr>
            <w:autoSpaceDE w:val="0"/>
            <w:autoSpaceDN w:val="0"/>
            <w:spacing w:before="80" w:line="250" w:lineRule="atLeast"/>
            <w:textAlignment w:val="center"/>
            <w:rPr>
              <w:color w:val="4D4D4D"/>
              <w:sz w:val="23"/>
              <w:szCs w:val="23"/>
            </w:rPr>
          </w:pPr>
          <w:r>
            <w:rPr>
              <w:color w:val="4D4D4D"/>
              <w:sz w:val="23"/>
              <w:szCs w:val="23"/>
            </w:rPr>
            <w:t>Directorate-General Communication and Information - COMM</w:t>
          </w:r>
        </w:p>
        <w:p w:rsidR="00A363A6" w:rsidRDefault="00A363A6" w:rsidP="00A363A6">
          <w:pPr>
            <w:autoSpaceDE w:val="0"/>
            <w:autoSpaceDN w:val="0"/>
            <w:spacing w:line="250" w:lineRule="atLeast"/>
            <w:textAlignment w:val="center"/>
            <w:rPr>
              <w:color w:val="4D4D4D"/>
              <w:sz w:val="23"/>
              <w:szCs w:val="23"/>
            </w:rPr>
          </w:pPr>
          <w:r>
            <w:rPr>
              <w:color w:val="4D4D4D"/>
              <w:sz w:val="23"/>
              <w:szCs w:val="23"/>
            </w:rPr>
            <w:t>Directorate Information and Outreach</w:t>
          </w:r>
        </w:p>
        <w:p w:rsidR="00A363A6" w:rsidRDefault="00A363A6" w:rsidP="00A363A6">
          <w:pPr>
            <w:autoSpaceDE w:val="0"/>
            <w:autoSpaceDN w:val="0"/>
            <w:spacing w:line="250" w:lineRule="atLeast"/>
            <w:textAlignment w:val="center"/>
            <w:rPr>
              <w:color w:val="4D4D4D"/>
              <w:sz w:val="23"/>
              <w:szCs w:val="23"/>
            </w:rPr>
          </w:pPr>
          <w:r>
            <w:rPr>
              <w:color w:val="4D4D4D"/>
              <w:sz w:val="23"/>
              <w:szCs w:val="23"/>
            </w:rPr>
            <w:t>Information Services Unit / Transparency</w:t>
          </w:r>
        </w:p>
        <w:p w:rsidR="009A1E6F" w:rsidRPr="006A66CC" w:rsidRDefault="00A363A6" w:rsidP="00A363A6">
          <w:pPr>
            <w:pStyle w:val="Paragraphestandard"/>
            <w:spacing w:line="250" w:lineRule="atLeast"/>
            <w:rPr>
              <w:rFonts w:ascii="ArialMT" w:hAnsi="ArialMT" w:cs="ArialMT"/>
              <w:color w:val="505050"/>
              <w:sz w:val="23"/>
              <w:szCs w:val="23"/>
            </w:rPr>
          </w:pPr>
          <w:r>
            <w:rPr>
              <w:i/>
              <w:iCs/>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D063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46B6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EEE0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B64EA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5C68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EN"/>
  </w:docVars>
  <w:rsids>
    <w:rsidRoot w:val="00B525D3"/>
    <w:rsid w:val="000030D6"/>
    <w:rsid w:val="000124AA"/>
    <w:rsid w:val="00024FCC"/>
    <w:rsid w:val="00063ECF"/>
    <w:rsid w:val="00081F9C"/>
    <w:rsid w:val="000B003E"/>
    <w:rsid w:val="000C2681"/>
    <w:rsid w:val="000E0B76"/>
    <w:rsid w:val="000E1E8D"/>
    <w:rsid w:val="00127A90"/>
    <w:rsid w:val="00142991"/>
    <w:rsid w:val="00147705"/>
    <w:rsid w:val="00147750"/>
    <w:rsid w:val="00155AFE"/>
    <w:rsid w:val="00183518"/>
    <w:rsid w:val="00192AF3"/>
    <w:rsid w:val="001948EF"/>
    <w:rsid w:val="001B3A54"/>
    <w:rsid w:val="0027064F"/>
    <w:rsid w:val="00274A0B"/>
    <w:rsid w:val="002D1055"/>
    <w:rsid w:val="002D6BC4"/>
    <w:rsid w:val="002F45FA"/>
    <w:rsid w:val="00305BEE"/>
    <w:rsid w:val="00325C76"/>
    <w:rsid w:val="003339CE"/>
    <w:rsid w:val="0034067B"/>
    <w:rsid w:val="00366FD7"/>
    <w:rsid w:val="003B3795"/>
    <w:rsid w:val="003E2C47"/>
    <w:rsid w:val="003F5840"/>
    <w:rsid w:val="003F75C7"/>
    <w:rsid w:val="003F7835"/>
    <w:rsid w:val="00412C26"/>
    <w:rsid w:val="00447B7F"/>
    <w:rsid w:val="00472793"/>
    <w:rsid w:val="004943CC"/>
    <w:rsid w:val="004C16B1"/>
    <w:rsid w:val="004E419F"/>
    <w:rsid w:val="0056792E"/>
    <w:rsid w:val="00572543"/>
    <w:rsid w:val="005806D2"/>
    <w:rsid w:val="00581765"/>
    <w:rsid w:val="005D2BDC"/>
    <w:rsid w:val="005D7217"/>
    <w:rsid w:val="005F4197"/>
    <w:rsid w:val="0061230F"/>
    <w:rsid w:val="00631D11"/>
    <w:rsid w:val="00644F2F"/>
    <w:rsid w:val="00645106"/>
    <w:rsid w:val="0064732E"/>
    <w:rsid w:val="00676679"/>
    <w:rsid w:val="006774B0"/>
    <w:rsid w:val="006975A8"/>
    <w:rsid w:val="006A1265"/>
    <w:rsid w:val="006A66CC"/>
    <w:rsid w:val="006B058C"/>
    <w:rsid w:val="006B4DF0"/>
    <w:rsid w:val="006F4819"/>
    <w:rsid w:val="00701660"/>
    <w:rsid w:val="00714092"/>
    <w:rsid w:val="00732BAA"/>
    <w:rsid w:val="00767C30"/>
    <w:rsid w:val="007A2B93"/>
    <w:rsid w:val="007C379C"/>
    <w:rsid w:val="007C5327"/>
    <w:rsid w:val="007E557A"/>
    <w:rsid w:val="00814280"/>
    <w:rsid w:val="00822000"/>
    <w:rsid w:val="008348BA"/>
    <w:rsid w:val="0083778E"/>
    <w:rsid w:val="00844950"/>
    <w:rsid w:val="008723D5"/>
    <w:rsid w:val="008A1EE0"/>
    <w:rsid w:val="008A6B09"/>
    <w:rsid w:val="00975C2B"/>
    <w:rsid w:val="009A1E6F"/>
    <w:rsid w:val="009A4DD3"/>
    <w:rsid w:val="009A692E"/>
    <w:rsid w:val="009A6F3C"/>
    <w:rsid w:val="009B02F2"/>
    <w:rsid w:val="009B56E5"/>
    <w:rsid w:val="00A24F59"/>
    <w:rsid w:val="00A363A6"/>
    <w:rsid w:val="00A43FEB"/>
    <w:rsid w:val="00A54B28"/>
    <w:rsid w:val="00A91733"/>
    <w:rsid w:val="00AA44DD"/>
    <w:rsid w:val="00AA694C"/>
    <w:rsid w:val="00AB0003"/>
    <w:rsid w:val="00AB2AA1"/>
    <w:rsid w:val="00AC6F29"/>
    <w:rsid w:val="00AE238D"/>
    <w:rsid w:val="00AF3128"/>
    <w:rsid w:val="00B525D3"/>
    <w:rsid w:val="00BA1627"/>
    <w:rsid w:val="00BA4FA4"/>
    <w:rsid w:val="00BB3A2F"/>
    <w:rsid w:val="00BC3E5C"/>
    <w:rsid w:val="00BF034F"/>
    <w:rsid w:val="00C14D51"/>
    <w:rsid w:val="00C15422"/>
    <w:rsid w:val="00C21F23"/>
    <w:rsid w:val="00C301FB"/>
    <w:rsid w:val="00C30BD5"/>
    <w:rsid w:val="00CA2C25"/>
    <w:rsid w:val="00CA6645"/>
    <w:rsid w:val="00CC3A43"/>
    <w:rsid w:val="00CC5325"/>
    <w:rsid w:val="00CC6C35"/>
    <w:rsid w:val="00CD6392"/>
    <w:rsid w:val="00D03DBB"/>
    <w:rsid w:val="00D23D2B"/>
    <w:rsid w:val="00D3595A"/>
    <w:rsid w:val="00D4091B"/>
    <w:rsid w:val="00D71626"/>
    <w:rsid w:val="00D72EC6"/>
    <w:rsid w:val="00D765F4"/>
    <w:rsid w:val="00D83329"/>
    <w:rsid w:val="00D9218F"/>
    <w:rsid w:val="00D93672"/>
    <w:rsid w:val="00DB284D"/>
    <w:rsid w:val="00DB4C55"/>
    <w:rsid w:val="00DF4C32"/>
    <w:rsid w:val="00E40267"/>
    <w:rsid w:val="00E445DA"/>
    <w:rsid w:val="00E55A5F"/>
    <w:rsid w:val="00E92860"/>
    <w:rsid w:val="00EC17FE"/>
    <w:rsid w:val="00ED5030"/>
    <w:rsid w:val="00EF117D"/>
    <w:rsid w:val="00F23939"/>
    <w:rsid w:val="00F5744C"/>
    <w:rsid w:val="00F90320"/>
    <w:rsid w:val="00FD73D1"/>
    <w:rsid w:val="00FE58D1"/>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0C4C147D"/>
  <w15:docId w15:val="{D6A499A9-88CF-4EB7-BEBA-C3655E69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 w:type="paragraph" w:customStyle="1" w:styleId="ZchnZchnCharZchnZchn0">
    <w:name w:val="Zchn Zchn Char Zchn Zchn"/>
    <w:basedOn w:val="Normal"/>
    <w:rsid w:val="003F75C7"/>
    <w:pPr>
      <w:spacing w:line="240" w:lineRule="auto"/>
    </w:pPr>
    <w:rPr>
      <w:rFonts w:eastAsia="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437673">
      <w:bodyDiv w:val="1"/>
      <w:marLeft w:val="0"/>
      <w:marRight w:val="0"/>
      <w:marTop w:val="0"/>
      <w:marBottom w:val="0"/>
      <w:divBdr>
        <w:top w:val="none" w:sz="0" w:space="0" w:color="auto"/>
        <w:left w:val="none" w:sz="0" w:space="0" w:color="auto"/>
        <w:bottom w:val="none" w:sz="0" w:space="0" w:color="auto"/>
        <w:right w:val="none" w:sz="0" w:space="0" w:color="auto"/>
      </w:divBdr>
    </w:div>
    <w:div w:id="698048089">
      <w:bodyDiv w:val="1"/>
      <w:marLeft w:val="0"/>
      <w:marRight w:val="0"/>
      <w:marTop w:val="0"/>
      <w:marBottom w:val="0"/>
      <w:divBdr>
        <w:top w:val="none" w:sz="0" w:space="0" w:color="auto"/>
        <w:left w:val="none" w:sz="0" w:space="0" w:color="auto"/>
        <w:bottom w:val="none" w:sz="0" w:space="0" w:color="auto"/>
        <w:right w:val="none" w:sz="0" w:space="0" w:color="auto"/>
      </w:divBdr>
    </w:div>
    <w:div w:id="985619989">
      <w:bodyDiv w:val="1"/>
      <w:marLeft w:val="0"/>
      <w:marRight w:val="0"/>
      <w:marTop w:val="0"/>
      <w:marBottom w:val="0"/>
      <w:divBdr>
        <w:top w:val="none" w:sz="0" w:space="0" w:color="auto"/>
        <w:left w:val="none" w:sz="0" w:space="0" w:color="auto"/>
        <w:bottom w:val="none" w:sz="0" w:space="0" w:color="auto"/>
        <w:right w:val="none" w:sz="0" w:space="0" w:color="auto"/>
      </w:divBdr>
    </w:div>
    <w:div w:id="146430204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europa.eu/public-registe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OOLS\01%20TEMPLATES%20AND%20STANDARD%20TEXTS\01%20FOR%20INITIAL%20REQUESTS\LETTER%20TEMPLATES\2020%20Letter%20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7F8AD-6FB4-4210-BC63-524FDDEA5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Letter EN.dotx</Template>
  <TotalTime>8</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DQC</dc:creator>
  <cp:lastModifiedBy>BUNICELU Rodica Nicoleta</cp:lastModifiedBy>
  <cp:revision>3</cp:revision>
  <cp:lastPrinted>2016-08-29T09:27:00Z</cp:lastPrinted>
  <dcterms:created xsi:type="dcterms:W3CDTF">2020-10-15T07:11:00Z</dcterms:created>
  <dcterms:modified xsi:type="dcterms:W3CDTF">2020-10-15T07:36:00Z</dcterms:modified>
</cp:coreProperties>
</file>