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5D6617" w:rsidRPr="005D6617" w:rsidTr="0062228D">
        <w:trPr>
          <w:trHeight w:val="28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617" w:rsidRPr="005D6617" w:rsidRDefault="005D661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D661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EUROPEAN EXTERNAL ACTION SERVICE</w:t>
            </w:r>
          </w:p>
        </w:tc>
      </w:tr>
      <w:tr w:rsidR="005D6617" w:rsidRPr="005D6617" w:rsidTr="0062228D">
        <w:trPr>
          <w:trHeight w:val="150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617" w:rsidRPr="005D6617" w:rsidRDefault="005D661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0F87CD" wp14:editId="47D98E2D">
                  <wp:extent cx="1000125" cy="647700"/>
                  <wp:effectExtent l="0" t="0" r="9525" b="0"/>
                  <wp:docPr id="1" name="Picture 1" descr="STARS_la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S_la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17" w:rsidRPr="005D6617" w:rsidTr="0062228D">
        <w:trPr>
          <w:trHeight w:val="57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FD4F57" w:rsidRDefault="00FD4F5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FD4F57" w:rsidRDefault="00FD4F5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FD4F57" w:rsidRDefault="00FD4F5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5D6617" w:rsidRPr="005D6617" w:rsidRDefault="005D6617" w:rsidP="00992299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992299" w:rsidRDefault="00992299" w:rsidP="00992299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992299" w:rsidRPr="00992299" w:rsidRDefault="00992299" w:rsidP="00992299">
            <w:pPr>
              <w:widowControl w:val="0"/>
              <w:autoSpaceDE w:val="0"/>
              <w:autoSpaceDN w:val="0"/>
              <w:spacing w:after="0" w:line="240" w:lineRule="auto"/>
              <w:ind w:left="291"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AFFGEN.2</w:t>
            </w:r>
          </w:p>
          <w:p w:rsidR="005D6617" w:rsidRPr="005D6617" w:rsidRDefault="00992299" w:rsidP="00992299">
            <w:pPr>
              <w:widowControl w:val="0"/>
              <w:autoSpaceDE w:val="0"/>
              <w:autoSpaceDN w:val="0"/>
              <w:spacing w:after="0" w:line="240" w:lineRule="auto"/>
              <w:ind w:left="291"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99229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Head of Division</w:t>
            </w:r>
          </w:p>
        </w:tc>
      </w:tr>
    </w:tbl>
    <w:p w:rsidR="005D6617" w:rsidRPr="006A4A03" w:rsidRDefault="005D6617" w:rsidP="00627E12">
      <w:pPr>
        <w:spacing w:before="200" w:after="0" w:line="240" w:lineRule="auto"/>
        <w:ind w:left="4100" w:right="-567" w:firstLine="940"/>
        <w:rPr>
          <w:rFonts w:ascii="Times New Roman" w:eastAsia="Times New Roman" w:hAnsi="Times New Roman" w:cs="Times New Roman"/>
          <w:sz w:val="24"/>
          <w:szCs w:val="20"/>
        </w:rPr>
      </w:pPr>
      <w:r w:rsidRPr="006A4A03">
        <w:rPr>
          <w:rFonts w:ascii="Times New Roman" w:eastAsia="Times New Roman" w:hAnsi="Times New Roman" w:cs="Times New Roman"/>
          <w:sz w:val="24"/>
          <w:szCs w:val="20"/>
        </w:rPr>
        <w:t xml:space="preserve">Brussels, </w:t>
      </w:r>
      <w:r w:rsidR="009A2923">
        <w:rPr>
          <w:rFonts w:ascii="Times New Roman" w:eastAsia="Times New Roman" w:hAnsi="Times New Roman" w:cs="Times New Roman"/>
          <w:sz w:val="24"/>
          <w:szCs w:val="20"/>
        </w:rPr>
        <w:t>6 June 2018</w:t>
      </w:r>
    </w:p>
    <w:p w:rsidR="005D6617" w:rsidRPr="006A4A03" w:rsidRDefault="00451132" w:rsidP="00627E12">
      <w:pPr>
        <w:spacing w:after="36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</w:rPr>
      </w:pPr>
      <w:r w:rsidRPr="006A4A03">
        <w:rPr>
          <w:rFonts w:ascii="Times New Roman" w:eastAsia="Times New Roman" w:hAnsi="Times New Roman" w:cs="Times New Roman"/>
          <w:sz w:val="20"/>
          <w:szCs w:val="20"/>
        </w:rPr>
        <w:t>eeas.sg.affgen.2 (201</w:t>
      </w:r>
      <w:r w:rsidR="00755383">
        <w:rPr>
          <w:rFonts w:ascii="Times New Roman" w:eastAsia="Times New Roman" w:hAnsi="Times New Roman" w:cs="Times New Roman"/>
          <w:sz w:val="20"/>
          <w:szCs w:val="20"/>
        </w:rPr>
        <w:t>8</w:t>
      </w:r>
      <w:r w:rsidR="000A2C3C" w:rsidRPr="006A4A03">
        <w:rPr>
          <w:rFonts w:ascii="Times New Roman" w:eastAsia="Times New Roman" w:hAnsi="Times New Roman" w:cs="Times New Roman"/>
          <w:sz w:val="20"/>
          <w:szCs w:val="20"/>
        </w:rPr>
        <w:t>)</w:t>
      </w:r>
      <w:r w:rsidR="0020081E">
        <w:rPr>
          <w:rFonts w:ascii="Times New Roman" w:eastAsia="Times New Roman" w:hAnsi="Times New Roman" w:cs="Times New Roman"/>
          <w:sz w:val="20"/>
          <w:szCs w:val="20"/>
        </w:rPr>
        <w:t>3183608</w:t>
      </w:r>
    </w:p>
    <w:p w:rsidR="009F1595" w:rsidRPr="00CF019B" w:rsidRDefault="00547269" w:rsidP="00F84CBB">
      <w:pPr>
        <w:spacing w:after="0"/>
        <w:ind w:left="5040"/>
        <w:rPr>
          <w:rFonts w:ascii="Times New Roman" w:eastAsia="Times New Roman" w:hAnsi="Times New Roman" w:cs="Times New Roman"/>
          <w:sz w:val="24"/>
          <w:szCs w:val="20"/>
        </w:rPr>
      </w:pPr>
      <w:r w:rsidRPr="00CF019B">
        <w:rPr>
          <w:rFonts w:ascii="Times New Roman" w:eastAsia="Times New Roman" w:hAnsi="Times New Roman" w:cs="Times New Roman"/>
          <w:sz w:val="24"/>
          <w:szCs w:val="20"/>
        </w:rPr>
        <w:t>M</w:t>
      </w:r>
      <w:r w:rsidR="009F1595" w:rsidRPr="00CF019B">
        <w:rPr>
          <w:rFonts w:ascii="Times New Roman" w:eastAsia="Times New Roman" w:hAnsi="Times New Roman" w:cs="Times New Roman"/>
          <w:sz w:val="24"/>
          <w:szCs w:val="20"/>
        </w:rPr>
        <w:t xml:space="preserve">r </w:t>
      </w:r>
      <w:r w:rsidR="0008165A">
        <w:rPr>
          <w:rFonts w:ascii="Times New Roman" w:eastAsia="Times New Roman" w:hAnsi="Times New Roman" w:cs="Times New Roman"/>
          <w:sz w:val="24"/>
          <w:szCs w:val="20"/>
        </w:rPr>
        <w:t xml:space="preserve">Aron </w:t>
      </w:r>
      <w:proofErr w:type="spellStart"/>
      <w:r w:rsidR="0008165A">
        <w:rPr>
          <w:rFonts w:ascii="Times New Roman" w:eastAsia="Times New Roman" w:hAnsi="Times New Roman" w:cs="Times New Roman"/>
          <w:sz w:val="24"/>
          <w:szCs w:val="20"/>
        </w:rPr>
        <w:t>Dohle</w:t>
      </w:r>
      <w:proofErr w:type="spellEnd"/>
      <w:r w:rsidR="00F84CBB" w:rsidRPr="00CF019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84CBB" w:rsidRPr="00627E12" w:rsidRDefault="009A2923" w:rsidP="00627E12">
      <w:pPr>
        <w:spacing w:after="0"/>
        <w:ind w:left="5040" w:right="-480"/>
        <w:rPr>
          <w:rFonts w:ascii="Times New Roman" w:eastAsia="Times New Roman" w:hAnsi="Times New Roman" w:cs="Times New Roman"/>
        </w:rPr>
      </w:pPr>
      <w:hyperlink r:id="rId8" w:history="1">
        <w:r w:rsidR="0008165A" w:rsidRPr="00627E12">
          <w:rPr>
            <w:rStyle w:val="Hyperlink"/>
            <w:rFonts w:ascii="Times New Roman" w:hAnsi="Times New Roman" w:cs="Times New Roman"/>
          </w:rPr>
          <w:t>ask+request-5619-2b7f41f8@asktheeu.org</w:t>
        </w:r>
      </w:hyperlink>
    </w:p>
    <w:p w:rsidR="00F84CBB" w:rsidRDefault="00F84CBB" w:rsidP="00F84CBB">
      <w:pPr>
        <w:tabs>
          <w:tab w:val="left" w:pos="7770"/>
        </w:tabs>
        <w:spacing w:after="0"/>
        <w:ind w:left="4100" w:firstLine="720"/>
        <w:rPr>
          <w:rFonts w:ascii="Calibri" w:eastAsia="Calibri" w:hAnsi="Calibri" w:cs="Times New Roman"/>
        </w:rPr>
      </w:pPr>
    </w:p>
    <w:p w:rsidR="00627E12" w:rsidRPr="009F1595" w:rsidRDefault="00627E12" w:rsidP="00F84CBB">
      <w:pPr>
        <w:tabs>
          <w:tab w:val="left" w:pos="7770"/>
        </w:tabs>
        <w:spacing w:after="0"/>
        <w:ind w:left="4100" w:firstLine="720"/>
        <w:rPr>
          <w:rFonts w:ascii="Calibri" w:eastAsia="Calibri" w:hAnsi="Calibri" w:cs="Times New Roman"/>
        </w:rPr>
      </w:pPr>
    </w:p>
    <w:p w:rsidR="00F84CBB" w:rsidRPr="00F84CBB" w:rsidRDefault="00F84CBB" w:rsidP="00F84CBB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 w:rsidRPr="00F84CB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Subject: Your request for access to documents</w:t>
      </w:r>
      <w:r w:rsidRPr="00F84CB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4CB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of </w:t>
      </w:r>
      <w:r w:rsidR="009F1595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2</w:t>
      </w:r>
      <w:r w:rsidR="0008165A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6</w:t>
      </w:r>
      <w:r w:rsidR="00123385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 Ma</w:t>
      </w:r>
      <w:r w:rsidR="009F1595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y</w:t>
      </w:r>
      <w:r w:rsidR="00755383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 2018</w:t>
      </w:r>
    </w:p>
    <w:p w:rsidR="00F84CBB" w:rsidRPr="00F84CBB" w:rsidRDefault="00F84CBB" w:rsidP="00F84CBB">
      <w:pPr>
        <w:spacing w:after="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84CBB">
        <w:rPr>
          <w:rFonts w:ascii="Times New Roman" w:eastAsia="Times New Roman" w:hAnsi="Times New Roman" w:cs="Times New Roman"/>
          <w:i/>
          <w:sz w:val="24"/>
          <w:szCs w:val="20"/>
        </w:rPr>
        <w:t>Our ref: 201</w:t>
      </w:r>
      <w:r w:rsidR="00755383">
        <w:rPr>
          <w:rFonts w:ascii="Times New Roman" w:eastAsia="Times New Roman" w:hAnsi="Times New Roman" w:cs="Times New Roman"/>
          <w:i/>
          <w:sz w:val="24"/>
          <w:szCs w:val="20"/>
        </w:rPr>
        <w:t>8</w:t>
      </w:r>
      <w:r w:rsidRPr="00F84CBB">
        <w:rPr>
          <w:rFonts w:ascii="Times New Roman" w:eastAsia="Times New Roman" w:hAnsi="Times New Roman" w:cs="Times New Roman"/>
          <w:i/>
          <w:sz w:val="24"/>
          <w:szCs w:val="20"/>
        </w:rPr>
        <w:t>/</w:t>
      </w:r>
      <w:r w:rsidR="0008165A">
        <w:rPr>
          <w:rFonts w:ascii="Times New Roman" w:eastAsia="Times New Roman" w:hAnsi="Times New Roman" w:cs="Times New Roman"/>
          <w:i/>
          <w:sz w:val="24"/>
          <w:szCs w:val="20"/>
        </w:rPr>
        <w:t>086</w:t>
      </w:r>
    </w:p>
    <w:p w:rsidR="00F84CBB" w:rsidRPr="00F84CBB" w:rsidRDefault="00F84CBB" w:rsidP="00F84CBB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F84CBB" w:rsidRPr="00F84CBB" w:rsidRDefault="009F1595" w:rsidP="00F84CBB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Dear Mr</w:t>
      </w:r>
      <w:r w:rsidR="00123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08165A">
        <w:rPr>
          <w:rFonts w:ascii="Times New Roman" w:eastAsia="Times New Roman" w:hAnsi="Times New Roman" w:cs="Times New Roman"/>
          <w:sz w:val="24"/>
          <w:szCs w:val="20"/>
        </w:rPr>
        <w:t>Dohle</w:t>
      </w:r>
      <w:proofErr w:type="spellEnd"/>
      <w:r w:rsidR="00F84CBB" w:rsidRPr="00F84CB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</w:p>
    <w:p w:rsidR="00F84CBB" w:rsidRPr="00F84CBB" w:rsidRDefault="00F84CBB" w:rsidP="00F84CBB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F84CBB" w:rsidRPr="00F84CBB" w:rsidRDefault="00F84CBB" w:rsidP="00F84CB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4CBB">
        <w:rPr>
          <w:rFonts w:ascii="Times New Roman" w:eastAsia="Times New Roman" w:hAnsi="Times New Roman" w:cs="Times New Roman"/>
          <w:sz w:val="24"/>
          <w:szCs w:val="20"/>
        </w:rPr>
        <w:t xml:space="preserve">Thank you for your request for access to </w:t>
      </w:r>
      <w:r w:rsidR="00CC554C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Pr="00F84CBB">
        <w:rPr>
          <w:rFonts w:ascii="Times New Roman" w:eastAsia="Times New Roman" w:hAnsi="Times New Roman" w:cs="Times New Roman"/>
          <w:sz w:val="24"/>
          <w:szCs w:val="20"/>
        </w:rPr>
        <w:t xml:space="preserve">document, which </w:t>
      </w:r>
      <w:r w:rsidR="00CC554C" w:rsidRPr="00CC554C">
        <w:rPr>
          <w:rFonts w:ascii="Times New Roman" w:eastAsia="Times New Roman" w:hAnsi="Times New Roman" w:cs="Times New Roman"/>
          <w:sz w:val="24"/>
          <w:szCs w:val="20"/>
        </w:rPr>
        <w:t>the EEAS has</w:t>
      </w:r>
      <w:r w:rsidR="00CC55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4CBB">
        <w:rPr>
          <w:rFonts w:ascii="Times New Roman" w:eastAsia="Times New Roman" w:hAnsi="Times New Roman" w:cs="Times New Roman"/>
          <w:sz w:val="24"/>
          <w:szCs w:val="20"/>
        </w:rPr>
        <w:t>examined in the framework of Regulation (EC) No 1049/2001</w:t>
      </w:r>
      <w:r w:rsidRPr="00F84CBB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id="1"/>
      </w:r>
      <w:r w:rsidRPr="00F84CBB">
        <w:rPr>
          <w:rFonts w:ascii="Times New Roman" w:eastAsia="Times New Roman" w:hAnsi="Times New Roman" w:cs="Times New Roman"/>
          <w:sz w:val="24"/>
          <w:szCs w:val="20"/>
        </w:rPr>
        <w:t>. </w:t>
      </w:r>
    </w:p>
    <w:p w:rsidR="00F84CBB" w:rsidRPr="00F84CBB" w:rsidRDefault="00F84CBB" w:rsidP="00F84CB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458A" w:rsidRPr="00E62C50" w:rsidRDefault="00DA458A" w:rsidP="00DA458A">
      <w:pPr>
        <w:spacing w:after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2C50">
        <w:rPr>
          <w:rFonts w:ascii="Times New Roman" w:eastAsia="Times New Roman" w:hAnsi="Times New Roman" w:cs="Times New Roman"/>
          <w:sz w:val="24"/>
          <w:szCs w:val="20"/>
        </w:rPr>
        <w:t xml:space="preserve">As a result of your request, we asked the </w:t>
      </w:r>
      <w:r w:rsidR="00E62C50" w:rsidRPr="00E62C50">
        <w:rPr>
          <w:rFonts w:ascii="Times New Roman" w:eastAsia="Times New Roman" w:hAnsi="Times New Roman" w:cs="Times New Roman"/>
          <w:sz w:val="24"/>
          <w:szCs w:val="20"/>
        </w:rPr>
        <w:t>responsible division</w:t>
      </w:r>
      <w:r w:rsidRPr="00E62C50">
        <w:rPr>
          <w:rFonts w:ascii="Times New Roman" w:eastAsia="Times New Roman" w:hAnsi="Times New Roman" w:cs="Times New Roman"/>
          <w:sz w:val="24"/>
          <w:szCs w:val="20"/>
        </w:rPr>
        <w:t xml:space="preserve"> to identify any documents relating to the </w:t>
      </w:r>
      <w:r w:rsidR="00E62C50" w:rsidRPr="00E62C50">
        <w:rPr>
          <w:rFonts w:ascii="Times New Roman" w:eastAsia="Times New Roman" w:hAnsi="Times New Roman" w:cs="Times New Roman"/>
          <w:sz w:val="24"/>
          <w:szCs w:val="20"/>
        </w:rPr>
        <w:t>meeting on 25 May 2018</w:t>
      </w:r>
      <w:r w:rsidRPr="00E62C50">
        <w:rPr>
          <w:rFonts w:ascii="Times New Roman" w:eastAsia="Times New Roman" w:hAnsi="Times New Roman" w:cs="Times New Roman"/>
          <w:sz w:val="24"/>
          <w:szCs w:val="20"/>
        </w:rPr>
        <w:t xml:space="preserve">, with </w:t>
      </w:r>
      <w:r w:rsidR="00E62C50" w:rsidRPr="00E62C50">
        <w:rPr>
          <w:rFonts w:ascii="Times New Roman" w:eastAsia="Times New Roman" w:hAnsi="Times New Roman" w:cs="Times New Roman"/>
          <w:sz w:val="24"/>
          <w:szCs w:val="20"/>
        </w:rPr>
        <w:t>the UNICEF Chief Executive Henrietta Fore</w:t>
      </w:r>
      <w:r w:rsidRPr="00E62C5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bookmarkStart w:id="0" w:name="_GoBack"/>
      <w:bookmarkEnd w:id="0"/>
    </w:p>
    <w:p w:rsidR="00DA458A" w:rsidRPr="00DA458A" w:rsidRDefault="00E62C50" w:rsidP="00DA458A">
      <w:pPr>
        <w:spacing w:after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2C50">
        <w:rPr>
          <w:rFonts w:ascii="Times New Roman" w:eastAsia="Times New Roman" w:hAnsi="Times New Roman" w:cs="Times New Roman"/>
          <w:sz w:val="24"/>
          <w:szCs w:val="20"/>
        </w:rPr>
        <w:t>Meeting</w:t>
      </w:r>
      <w:r w:rsidR="00DA458A" w:rsidRPr="00E62C50">
        <w:rPr>
          <w:rFonts w:ascii="Times New Roman" w:eastAsia="Times New Roman" w:hAnsi="Times New Roman" w:cs="Times New Roman"/>
          <w:sz w:val="24"/>
          <w:szCs w:val="20"/>
        </w:rPr>
        <w:t xml:space="preserve"> w</w:t>
      </w:r>
      <w:r w:rsidRPr="00E62C50">
        <w:rPr>
          <w:rFonts w:ascii="Times New Roman" w:eastAsia="Times New Roman" w:hAnsi="Times New Roman" w:cs="Times New Roman"/>
          <w:sz w:val="24"/>
          <w:szCs w:val="20"/>
        </w:rPr>
        <w:t>as</w:t>
      </w:r>
      <w:r w:rsidR="00DA458A" w:rsidRPr="00E62C50">
        <w:rPr>
          <w:rFonts w:ascii="Times New Roman" w:eastAsia="Times New Roman" w:hAnsi="Times New Roman" w:cs="Times New Roman"/>
          <w:sz w:val="24"/>
          <w:szCs w:val="20"/>
        </w:rPr>
        <w:t xml:space="preserve"> of courtesy character, and no document matching your request could be found in the internal database.</w:t>
      </w:r>
      <w:r w:rsidR="00DA458A" w:rsidRPr="00DA458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62C50" w:rsidRPr="00E62C50" w:rsidRDefault="00E62C50" w:rsidP="0091364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50">
        <w:rPr>
          <w:rFonts w:ascii="Times New Roman" w:eastAsia="Times New Roman" w:hAnsi="Times New Roman" w:cs="Times New Roman"/>
          <w:sz w:val="24"/>
          <w:szCs w:val="24"/>
        </w:rPr>
        <w:t xml:space="preserve">All information in relation to the visit and the discussion can be found on the EEAS website and is attached below for ease of reference. </w:t>
      </w:r>
    </w:p>
    <w:p w:rsidR="00E62C50" w:rsidRPr="00E62C50" w:rsidRDefault="00E62C50" w:rsidP="00913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50">
        <w:rPr>
          <w:rFonts w:ascii="Times New Roman" w:eastAsia="Times New Roman" w:hAnsi="Times New Roman" w:cs="Times New Roman"/>
          <w:sz w:val="24"/>
          <w:szCs w:val="24"/>
        </w:rPr>
        <w:t>Statement:</w:t>
      </w:r>
    </w:p>
    <w:p w:rsidR="00627E12" w:rsidRPr="00627E12" w:rsidRDefault="009A2923" w:rsidP="00627E12">
      <w:pPr>
        <w:spacing w:after="24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hyperlink r:id="rId9" w:tgtFrame="_blank" w:history="1">
        <w:r w:rsidR="00627E12" w:rsidRPr="00627E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https://eeas.europa.eu/headquarters/headquarters-homepage/45060/eu-and-unicef-partners-children-working-hand-hand-reach-common-goal-leaving-no-child-behind_en</w:t>
        </w:r>
      </w:hyperlink>
    </w:p>
    <w:p w:rsidR="00E62C50" w:rsidRPr="00E62C50" w:rsidRDefault="00E62C50" w:rsidP="00913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50">
        <w:rPr>
          <w:rFonts w:ascii="Times New Roman" w:eastAsia="Times New Roman" w:hAnsi="Times New Roman" w:cs="Times New Roman"/>
          <w:sz w:val="24"/>
          <w:szCs w:val="24"/>
        </w:rPr>
        <w:t>Official video</w:t>
      </w:r>
      <w:r w:rsidR="009A2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7E12" w:rsidRPr="00627E12" w:rsidRDefault="009A2923" w:rsidP="00627E1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27E12" w:rsidRPr="00627E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https://tvnewsroom.consilium.europa.eu/event/eu-united-nations-d321/eu-hr-mogherini-meets-unicef-executive-director-1ae18</w:t>
        </w:r>
      </w:hyperlink>
    </w:p>
    <w:p w:rsidR="005D6617" w:rsidRPr="00D7049B" w:rsidRDefault="00F84CBB" w:rsidP="005D6617">
      <w:pPr>
        <w:spacing w:after="360"/>
        <w:ind w:left="3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00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D6617" w:rsidRPr="00D7049B">
        <w:rPr>
          <w:rFonts w:ascii="Times New Roman" w:eastAsia="Times New Roman" w:hAnsi="Times New Roman" w:cs="Times New Roman"/>
          <w:sz w:val="24"/>
          <w:szCs w:val="24"/>
          <w:lang w:val="en-US"/>
        </w:rPr>
        <w:t>Yours sincerely</w:t>
      </w:r>
      <w:r w:rsidR="00D7049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D6617" w:rsidRPr="009A2923" w:rsidRDefault="005D6617" w:rsidP="005D6617">
      <w:pPr>
        <w:ind w:left="504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A29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</w:t>
      </w:r>
      <w:r w:rsidR="009A2923" w:rsidRPr="009A29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[</w:t>
      </w:r>
      <w:proofErr w:type="gramStart"/>
      <w:r w:rsidR="009A2923" w:rsidRPr="009A29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signed</w:t>
      </w:r>
      <w:proofErr w:type="gramEnd"/>
      <w:r w:rsidR="009A2923" w:rsidRPr="009A29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]</w:t>
      </w:r>
    </w:p>
    <w:p w:rsidR="00844A03" w:rsidRPr="00913647" w:rsidRDefault="005D6617" w:rsidP="00913647">
      <w:pPr>
        <w:spacing w:after="120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Gabriele </w:t>
      </w:r>
      <w:proofErr w:type="spellStart"/>
      <w:r w:rsidRPr="00D7049B">
        <w:rPr>
          <w:rFonts w:ascii="Times New Roman" w:eastAsia="Times New Roman" w:hAnsi="Times New Roman" w:cs="Times New Roman"/>
          <w:sz w:val="24"/>
          <w:szCs w:val="24"/>
          <w:lang w:val="en-US"/>
        </w:rPr>
        <w:t>Visentin</w:t>
      </w:r>
      <w:proofErr w:type="spellEnd"/>
    </w:p>
    <w:sectPr w:rsidR="00844A03" w:rsidRPr="00913647" w:rsidSect="00913647">
      <w:footerReference w:type="default" r:id="rId11"/>
      <w:footerReference w:type="first" r:id="rId12"/>
      <w:pgSz w:w="11906" w:h="16838"/>
      <w:pgMar w:top="1021" w:right="1586" w:bottom="720" w:left="1440" w:header="601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4C" w:rsidRDefault="0016608D">
      <w:pPr>
        <w:spacing w:after="0" w:line="240" w:lineRule="auto"/>
      </w:pPr>
      <w:r>
        <w:separator/>
      </w:r>
    </w:p>
  </w:endnote>
  <w:endnote w:type="continuationSeparator" w:id="0">
    <w:p w:rsidR="005F364C" w:rsidRDefault="0016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50" w:rsidRDefault="0043200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27E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50" w:rsidRPr="00992299" w:rsidRDefault="00992299" w:rsidP="00992299">
    <w:pPr>
      <w:pStyle w:val="Footer"/>
      <w:jc w:val="center"/>
      <w:rPr>
        <w:rFonts w:ascii="Arial" w:eastAsia="Times New Roman" w:hAnsi="Arial" w:cs="Times New Roman"/>
        <w:sz w:val="16"/>
        <w:szCs w:val="16"/>
        <w:lang w:val="en-US"/>
      </w:rPr>
    </w:pPr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European External Action Service – B-1046 </w:t>
    </w:r>
    <w:smartTag w:uri="urn:schemas-microsoft-com:office:smarttags" w:element="City">
      <w:r w:rsidRPr="00992299">
        <w:rPr>
          <w:rFonts w:ascii="Arial" w:eastAsia="Times New Roman" w:hAnsi="Arial" w:cs="Times New Roman"/>
          <w:sz w:val="16"/>
          <w:szCs w:val="16"/>
          <w:lang w:val="en-US"/>
        </w:rPr>
        <w:t>Brussels</w:t>
      </w:r>
    </w:smartTag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 – </w:t>
    </w:r>
    <w:smartTag w:uri="urn:schemas-microsoft-com:office:smarttags" w:element="place">
      <w:smartTag w:uri="urn:schemas-microsoft-com:office:smarttags" w:element="country-region">
        <w:r w:rsidRPr="00992299">
          <w:rPr>
            <w:rFonts w:ascii="Arial" w:eastAsia="Times New Roman" w:hAnsi="Arial" w:cs="Times New Roman"/>
            <w:sz w:val="16"/>
            <w:szCs w:val="16"/>
            <w:lang w:val="en-US"/>
          </w:rPr>
          <w:t>Belgium</w:t>
        </w:r>
      </w:smartTag>
    </w:smartTag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 – Tel.: (32-2) 584 11 11</w:t>
    </w:r>
    <w:r w:rsidRPr="00992299">
      <w:rPr>
        <w:rFonts w:ascii="Arial" w:eastAsia="Times New Roman" w:hAnsi="Arial" w:cs="Times New Roman"/>
        <w:sz w:val="16"/>
        <w:szCs w:val="16"/>
        <w:lang w:val="en-US"/>
      </w:rPr>
      <w:br/>
    </w:r>
    <w:r>
      <w:rPr>
        <w:rFonts w:ascii="Arial" w:eastAsia="Times New Roman" w:hAnsi="Arial" w:cs="Times New Roman"/>
        <w:sz w:val="16"/>
        <w:szCs w:val="16"/>
        <w:lang w:val="en-US"/>
      </w:rPr>
      <w:t>Office: EEAS PARC 06/560</w:t>
    </w:r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 – e-mail: </w:t>
    </w:r>
    <w:hyperlink r:id="rId1" w:history="1">
      <w:r w:rsidRPr="00992299">
        <w:rPr>
          <w:rStyle w:val="Hyperlink"/>
          <w:rFonts w:ascii="Arial" w:eastAsia="Times New Roman" w:hAnsi="Arial" w:cs="Times New Roman"/>
          <w:color w:val="auto"/>
          <w:sz w:val="16"/>
          <w:szCs w:val="16"/>
          <w:u w:val="none"/>
          <w:lang w:val="en-US"/>
        </w:rPr>
        <w:t>access-to-documents@eeas.europa.eu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4C" w:rsidRDefault="0016608D">
      <w:pPr>
        <w:spacing w:after="0" w:line="240" w:lineRule="auto"/>
      </w:pPr>
      <w:r>
        <w:separator/>
      </w:r>
    </w:p>
  </w:footnote>
  <w:footnote w:type="continuationSeparator" w:id="0">
    <w:p w:rsidR="005F364C" w:rsidRDefault="0016608D">
      <w:pPr>
        <w:spacing w:after="0" w:line="240" w:lineRule="auto"/>
      </w:pPr>
      <w:r>
        <w:continuationSeparator/>
      </w:r>
    </w:p>
  </w:footnote>
  <w:footnote w:id="1">
    <w:p w:rsidR="00F84CBB" w:rsidRDefault="00F84CBB" w:rsidP="00F84CB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Regulation (EC) No 1049/2001 of the European Parliament and of the Council regarding public access to European Parliament, Council and Commission documents (hereafter the "Regulation").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D6617"/>
    <w:rsid w:val="0004290F"/>
    <w:rsid w:val="00053181"/>
    <w:rsid w:val="000573C7"/>
    <w:rsid w:val="0008165A"/>
    <w:rsid w:val="000A2C3C"/>
    <w:rsid w:val="000D33F6"/>
    <w:rsid w:val="000D74E0"/>
    <w:rsid w:val="0010051E"/>
    <w:rsid w:val="00123385"/>
    <w:rsid w:val="00132FF9"/>
    <w:rsid w:val="0016608D"/>
    <w:rsid w:val="00176DE9"/>
    <w:rsid w:val="001C4B43"/>
    <w:rsid w:val="0020081E"/>
    <w:rsid w:val="00213AD1"/>
    <w:rsid w:val="00240235"/>
    <w:rsid w:val="002D6936"/>
    <w:rsid w:val="00327409"/>
    <w:rsid w:val="003A61EA"/>
    <w:rsid w:val="00432002"/>
    <w:rsid w:val="00451132"/>
    <w:rsid w:val="004C5350"/>
    <w:rsid w:val="004D1EF1"/>
    <w:rsid w:val="004F7D7D"/>
    <w:rsid w:val="0052663D"/>
    <w:rsid w:val="00536EB8"/>
    <w:rsid w:val="00547269"/>
    <w:rsid w:val="00566EEB"/>
    <w:rsid w:val="005A229D"/>
    <w:rsid w:val="005A74D5"/>
    <w:rsid w:val="005D6617"/>
    <w:rsid w:val="005F364C"/>
    <w:rsid w:val="00626067"/>
    <w:rsid w:val="00627E12"/>
    <w:rsid w:val="0064335E"/>
    <w:rsid w:val="006A4A03"/>
    <w:rsid w:val="006B1587"/>
    <w:rsid w:val="00755383"/>
    <w:rsid w:val="007C7113"/>
    <w:rsid w:val="007D7EBC"/>
    <w:rsid w:val="007E6F3A"/>
    <w:rsid w:val="00836F97"/>
    <w:rsid w:val="00844A03"/>
    <w:rsid w:val="008A0A6B"/>
    <w:rsid w:val="00913647"/>
    <w:rsid w:val="00992299"/>
    <w:rsid w:val="009A2923"/>
    <w:rsid w:val="009E5E87"/>
    <w:rsid w:val="009E626E"/>
    <w:rsid w:val="009F1595"/>
    <w:rsid w:val="00A37DFD"/>
    <w:rsid w:val="00A878F7"/>
    <w:rsid w:val="00AC54AC"/>
    <w:rsid w:val="00AD24EF"/>
    <w:rsid w:val="00B8788D"/>
    <w:rsid w:val="00BB4B63"/>
    <w:rsid w:val="00C03DDF"/>
    <w:rsid w:val="00C3521E"/>
    <w:rsid w:val="00CC554C"/>
    <w:rsid w:val="00CC568E"/>
    <w:rsid w:val="00CF019B"/>
    <w:rsid w:val="00D404AF"/>
    <w:rsid w:val="00D514E9"/>
    <w:rsid w:val="00D7049B"/>
    <w:rsid w:val="00DA458A"/>
    <w:rsid w:val="00DE3DD6"/>
    <w:rsid w:val="00E62C50"/>
    <w:rsid w:val="00EB6538"/>
    <w:rsid w:val="00EC152C"/>
    <w:rsid w:val="00ED175F"/>
    <w:rsid w:val="00F56EDD"/>
    <w:rsid w:val="00F84CBB"/>
    <w:rsid w:val="00FD4F57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17"/>
  </w:style>
  <w:style w:type="paragraph" w:styleId="BalloonText">
    <w:name w:val="Balloon Text"/>
    <w:basedOn w:val="Normal"/>
    <w:link w:val="BalloonTextChar"/>
    <w:uiPriority w:val="99"/>
    <w:semiHidden/>
    <w:unhideWhenUsed/>
    <w:rsid w:val="005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1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6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D5"/>
  </w:style>
  <w:style w:type="paragraph" w:styleId="NormalWeb">
    <w:name w:val="Normal (Web)"/>
    <w:basedOn w:val="Normal"/>
    <w:uiPriority w:val="99"/>
    <w:semiHidden/>
    <w:unhideWhenUsed/>
    <w:rsid w:val="00ED175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17"/>
  </w:style>
  <w:style w:type="paragraph" w:styleId="BalloonText">
    <w:name w:val="Balloon Text"/>
    <w:basedOn w:val="Normal"/>
    <w:link w:val="BalloonTextChar"/>
    <w:uiPriority w:val="99"/>
    <w:semiHidden/>
    <w:unhideWhenUsed/>
    <w:rsid w:val="005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1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6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D5"/>
  </w:style>
  <w:style w:type="paragraph" w:styleId="NormalWeb">
    <w:name w:val="Normal (Web)"/>
    <w:basedOn w:val="Normal"/>
    <w:uiPriority w:val="99"/>
    <w:semiHidden/>
    <w:unhideWhenUsed/>
    <w:rsid w:val="00ED175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4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+request-5619-2b7f41f8@askthee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vnewsroom.consilium.europa.eu/event/eu-united-nations-d321/eu-hr-mogherini-meets-unicef-executive-director-1ae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headquarters/headquarters-homepage/45060/eu-and-unicef-partners-children-working-hand-hand-reach-common-goal-leaving-no-child-behind_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-to-documents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AIKATERINIS Petros (EEAS-EXT)</dc:creator>
  <cp:lastModifiedBy>DOBRUCKI Andrzej (EEAS)</cp:lastModifiedBy>
  <cp:revision>5</cp:revision>
  <cp:lastPrinted>2018-03-08T16:08:00Z</cp:lastPrinted>
  <dcterms:created xsi:type="dcterms:W3CDTF">2018-05-31T17:56:00Z</dcterms:created>
  <dcterms:modified xsi:type="dcterms:W3CDTF">2018-06-06T12:19:00Z</dcterms:modified>
</cp:coreProperties>
</file>