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2A204D">
            <w:pPr>
              <w:pStyle w:val="Paragraphestandard"/>
              <w:spacing w:before="360"/>
              <w:jc w:val="right"/>
              <w:rPr>
                <w:rFonts w:ascii="ArialMT" w:hAnsi="ArialMT" w:cs="ArialMT"/>
                <w:color w:val="4D4D4D"/>
                <w:sz w:val="23"/>
                <w:szCs w:val="23"/>
              </w:rPr>
            </w:pPr>
            <w:r>
              <w:rPr>
                <w:color w:val="4D4D4D"/>
                <w:sz w:val="23"/>
                <w:szCs w:val="23"/>
              </w:rPr>
              <w:t xml:space="preserve">Brussels, </w:t>
            </w:r>
            <w:r w:rsidR="002A204D">
              <w:rPr>
                <w:color w:val="4D4D4D"/>
                <w:sz w:val="23"/>
                <w:szCs w:val="23"/>
              </w:rPr>
              <w:t>30 November</w:t>
            </w:r>
            <w:bookmarkStart w:id="0" w:name="_GoBack"/>
            <w:bookmarkEnd w:id="0"/>
            <w:r w:rsidR="00037161">
              <w:rPr>
                <w:color w:val="4D4D4D"/>
                <w:sz w:val="23"/>
                <w:szCs w:val="23"/>
              </w:rPr>
              <w:t xml:space="preserve"> 2015</w:t>
            </w:r>
            <w:r w:rsidRPr="0056683D">
              <w:rPr>
                <w:i/>
                <w:iCs/>
                <w:color w:val="4D4D4D"/>
                <w:sz w:val="23"/>
                <w:szCs w:val="23"/>
              </w:rPr>
              <w:t xml:space="preserve"> </w:t>
            </w:r>
          </w:p>
        </w:tc>
      </w:tr>
      <w:tr w:rsidR="006A1265" w:rsidRPr="002A204D" w:rsidTr="0061230F">
        <w:tblPrEx>
          <w:tblCellMar>
            <w:left w:w="108" w:type="dxa"/>
            <w:right w:w="108" w:type="dxa"/>
          </w:tblCellMar>
        </w:tblPrEx>
        <w:tc>
          <w:tcPr>
            <w:tcW w:w="9772" w:type="dxa"/>
            <w:gridSpan w:val="2"/>
          </w:tcPr>
          <w:p w:rsidR="006A1265" w:rsidRPr="00FF5493" w:rsidRDefault="006A1265" w:rsidP="00037161">
            <w:pPr>
              <w:pStyle w:val="Paragraphestandard"/>
              <w:spacing w:line="240" w:lineRule="atLeast"/>
              <w:rPr>
                <w:color w:val="4D4D4D"/>
                <w:sz w:val="23"/>
                <w:szCs w:val="23"/>
                <w:lang w:val="pt-PT"/>
              </w:rPr>
            </w:pPr>
            <w:r w:rsidRPr="00FF5493">
              <w:rPr>
                <w:color w:val="4D4D4D"/>
                <w:sz w:val="23"/>
                <w:szCs w:val="23"/>
                <w:lang w:val="pt-PT"/>
              </w:rPr>
              <w:t>Mr</w:t>
            </w:r>
            <w:r w:rsidR="00037161" w:rsidRPr="00FF5493">
              <w:rPr>
                <w:color w:val="4D4D4D"/>
                <w:sz w:val="23"/>
                <w:szCs w:val="23"/>
                <w:lang w:val="pt-PT"/>
              </w:rPr>
              <w:t xml:space="preserve"> Diego Naranjo</w:t>
            </w:r>
          </w:p>
          <w:p w:rsidR="00037161" w:rsidRPr="00FF5493" w:rsidRDefault="006A1265" w:rsidP="00037161">
            <w:pPr>
              <w:pStyle w:val="Paragraphestandard"/>
              <w:spacing w:line="240" w:lineRule="atLeast"/>
              <w:rPr>
                <w:b/>
                <w:bCs/>
                <w:lang w:val="pt-PT"/>
              </w:rPr>
            </w:pPr>
            <w:r w:rsidRPr="00FF5493">
              <w:rPr>
                <w:color w:val="4D4D4D"/>
                <w:sz w:val="23"/>
                <w:szCs w:val="23"/>
                <w:lang w:val="pt-PT"/>
              </w:rPr>
              <w:t xml:space="preserve">Email: </w:t>
            </w:r>
            <w:r w:rsidR="00037161" w:rsidRPr="00FF5493">
              <w:rPr>
                <w:color w:val="4D4D4D"/>
                <w:sz w:val="23"/>
                <w:szCs w:val="23"/>
                <w:lang w:val="pt-PT"/>
              </w:rPr>
              <w:t>ask+request-2199-61f031ea@asktheeu.org</w:t>
            </w:r>
          </w:p>
          <w:p w:rsidR="006A1265" w:rsidRPr="00FF5493" w:rsidRDefault="006A1265" w:rsidP="0061230F">
            <w:pPr>
              <w:pStyle w:val="Paragraphestandard"/>
              <w:tabs>
                <w:tab w:val="left" w:pos="567"/>
              </w:tabs>
              <w:spacing w:line="250" w:lineRule="atLeast"/>
              <w:rPr>
                <w:b/>
                <w:bCs/>
                <w:lang w:val="pt-PT"/>
              </w:rPr>
            </w:pPr>
          </w:p>
        </w:tc>
      </w:tr>
      <w:tr w:rsidR="006A1265" w:rsidRPr="00482B00" w:rsidTr="0061230F">
        <w:tblPrEx>
          <w:tblCellMar>
            <w:left w:w="108" w:type="dxa"/>
            <w:right w:w="108" w:type="dxa"/>
          </w:tblCellMar>
        </w:tblPrEx>
        <w:tc>
          <w:tcPr>
            <w:tcW w:w="9772" w:type="dxa"/>
            <w:gridSpan w:val="2"/>
          </w:tcPr>
          <w:p w:rsidR="006A1265" w:rsidRPr="006A1265" w:rsidRDefault="006A1265" w:rsidP="00160C2C">
            <w:pPr>
              <w:pStyle w:val="Paragraphestandard"/>
              <w:tabs>
                <w:tab w:val="left" w:pos="1985"/>
              </w:tabs>
              <w:spacing w:before="360" w:after="360" w:line="240" w:lineRule="auto"/>
            </w:pPr>
            <w:r w:rsidRPr="006A1265">
              <w:t>Ref. 15/</w:t>
            </w:r>
            <w:r w:rsidR="00037161">
              <w:t>197</w:t>
            </w:r>
            <w:r w:rsidR="00160C2C">
              <w:t>2</w:t>
            </w:r>
            <w:r w:rsidR="00FF5493">
              <w:t>-mjb/</w:t>
            </w:r>
            <w:r w:rsidR="00902462">
              <w:t>dm</w:t>
            </w:r>
          </w:p>
          <w:p w:rsidR="006A1265" w:rsidRPr="006A1265" w:rsidRDefault="006A1265" w:rsidP="00037161">
            <w:pPr>
              <w:pStyle w:val="Paragraphestandard"/>
              <w:tabs>
                <w:tab w:val="left" w:pos="1985"/>
              </w:tabs>
              <w:spacing w:line="240" w:lineRule="auto"/>
            </w:pPr>
            <w:r w:rsidRPr="006A1265">
              <w:t>Request made on:</w:t>
            </w:r>
            <w:r w:rsidRPr="006A1265">
              <w:tab/>
            </w:r>
            <w:r w:rsidR="00037161">
              <w:t>07.08.2015</w:t>
            </w:r>
          </w:p>
          <w:p w:rsidR="006A1265" w:rsidRPr="00837DAE" w:rsidRDefault="006A1265" w:rsidP="00037161">
            <w:pPr>
              <w:pStyle w:val="Paragraphestandard"/>
              <w:tabs>
                <w:tab w:val="left" w:pos="1985"/>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6A1265" w:rsidP="00037161">
            <w:pPr>
              <w:pStyle w:val="Paragraphestandard"/>
              <w:tabs>
                <w:tab w:val="left" w:pos="567"/>
              </w:tabs>
              <w:spacing w:before="360" w:after="360" w:line="240" w:lineRule="auto"/>
            </w:pPr>
            <w:r>
              <w:t xml:space="preserve">Dear </w:t>
            </w:r>
            <w:r w:rsidRPr="00BF3329">
              <w:t>Mr</w:t>
            </w:r>
            <w:r w:rsidR="00037161">
              <w:t xml:space="preserve"> Naranjo</w:t>
            </w:r>
            <w:r w:rsidRPr="00BF3329">
              <w:rPr>
                <w:i/>
              </w:rPr>
              <w:t>,</w:t>
            </w:r>
          </w:p>
        </w:tc>
      </w:tr>
    </w:tbl>
    <w:p w:rsidR="004326D4" w:rsidRDefault="004326D4" w:rsidP="005E0D76">
      <w:pPr>
        <w:tabs>
          <w:tab w:val="left" w:pos="4820"/>
          <w:tab w:val="left" w:pos="7371"/>
          <w:tab w:val="left" w:pos="9639"/>
        </w:tabs>
        <w:spacing w:line="320" w:lineRule="exact"/>
      </w:pPr>
    </w:p>
    <w:p w:rsidR="000E1E8D" w:rsidRPr="00057F1D" w:rsidRDefault="00FF5493" w:rsidP="00D60455">
      <w:pPr>
        <w:tabs>
          <w:tab w:val="left" w:pos="4820"/>
          <w:tab w:val="left" w:pos="7371"/>
          <w:tab w:val="left" w:pos="9639"/>
        </w:tabs>
        <w:spacing w:line="320" w:lineRule="exact"/>
      </w:pPr>
      <w:r>
        <w:t>T</w:t>
      </w:r>
      <w:r w:rsidR="000E1E8D" w:rsidRPr="00057F1D">
        <w:t>hank you for your request for access to documents of the Council of the European Union</w:t>
      </w:r>
      <w:r w:rsidR="00F66A62">
        <w:t xml:space="preserve"> </w:t>
      </w:r>
      <w:r w:rsidR="005E0D76">
        <w:t>of 7 August 2015 regarding</w:t>
      </w:r>
      <w:r w:rsidR="00F66A62">
        <w:t xml:space="preserve"> the </w:t>
      </w:r>
      <w:r w:rsidR="00F66A62" w:rsidRPr="00F66A62">
        <w:t>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w:t>
      </w:r>
      <w:r w:rsidR="00D60455">
        <w:t xml:space="preserve"> (hereafter "Directive on Data Protection")</w:t>
      </w:r>
      <w:r w:rsidR="000E1E8D" w:rsidRPr="00057F1D">
        <w:t>.</w:t>
      </w:r>
      <w:r w:rsidR="000E1E8D">
        <w:rPr>
          <w:rStyle w:val="FootnoteReference"/>
        </w:rPr>
        <w:footnoteReference w:id="1"/>
      </w:r>
    </w:p>
    <w:p w:rsidR="00037161" w:rsidRDefault="00037161" w:rsidP="00037161">
      <w:pPr>
        <w:tabs>
          <w:tab w:val="left" w:pos="4820"/>
          <w:tab w:val="left" w:pos="7371"/>
          <w:tab w:val="left" w:pos="9639"/>
        </w:tabs>
        <w:spacing w:line="320" w:lineRule="exact"/>
      </w:pPr>
    </w:p>
    <w:p w:rsidR="00D60455" w:rsidRPr="00057F1D" w:rsidRDefault="00FF5493" w:rsidP="00D60455">
      <w:pPr>
        <w:tabs>
          <w:tab w:val="left" w:pos="567"/>
          <w:tab w:val="left" w:pos="4820"/>
          <w:tab w:val="left" w:pos="7371"/>
          <w:tab w:val="left" w:pos="9639"/>
        </w:tabs>
        <w:spacing w:line="320" w:lineRule="exact"/>
        <w:rPr>
          <w:lang w:eastAsia="fr-BE"/>
        </w:rPr>
      </w:pPr>
      <w:r>
        <w:t>In addi</w:t>
      </w:r>
      <w:r w:rsidR="00FD5AFC">
        <w:t>tion to our letter</w:t>
      </w:r>
      <w:r w:rsidR="00232177">
        <w:t>s</w:t>
      </w:r>
      <w:r w:rsidR="00FD5AFC">
        <w:t xml:space="preserve"> of 28 August</w:t>
      </w:r>
      <w:r>
        <w:t xml:space="preserve"> </w:t>
      </w:r>
      <w:r w:rsidR="001B3782">
        <w:t xml:space="preserve">, </w:t>
      </w:r>
      <w:r w:rsidR="00232177">
        <w:t xml:space="preserve">18 September 2015 </w:t>
      </w:r>
      <w:r w:rsidR="001B3782">
        <w:t xml:space="preserve"> and 11 November </w:t>
      </w:r>
      <w:r w:rsidR="002C6069">
        <w:t xml:space="preserve">2015 </w:t>
      </w:r>
      <w:r>
        <w:t>c</w:t>
      </w:r>
      <w:r w:rsidRPr="00FD76A1">
        <w:t>oncerning your request</w:t>
      </w:r>
      <w:r w:rsidR="00FD5AFC">
        <w:t xml:space="preserve">, </w:t>
      </w:r>
      <w:r w:rsidRPr="00FD76A1">
        <w:t xml:space="preserve"> </w:t>
      </w:r>
      <w:r w:rsidR="001B3782">
        <w:t xml:space="preserve">I regret to inform you that </w:t>
      </w:r>
      <w:r w:rsidR="00D60455">
        <w:t>access to the remaining document c</w:t>
      </w:r>
      <w:r w:rsidR="00D60455" w:rsidRPr="00057F1D">
        <w:rPr>
          <w:lang w:eastAsia="fr-BE"/>
        </w:rPr>
        <w:t>annot be given for the reasons set out below.</w:t>
      </w:r>
    </w:p>
    <w:p w:rsidR="00232177" w:rsidRDefault="00232177" w:rsidP="00232177">
      <w:pPr>
        <w:pStyle w:val="Paragraphestandard"/>
        <w:tabs>
          <w:tab w:val="left" w:pos="567"/>
        </w:tabs>
      </w:pPr>
    </w:p>
    <w:p w:rsidR="00DA06C3" w:rsidRDefault="00D60455" w:rsidP="00DA06C3">
      <w:pPr>
        <w:pStyle w:val="Paragraphestandard"/>
        <w:tabs>
          <w:tab w:val="left" w:pos="567"/>
        </w:tabs>
      </w:pPr>
      <w:r>
        <w:t xml:space="preserve">This remaining document is a letter from </w:t>
      </w:r>
      <w:r w:rsidR="00DA06C3">
        <w:t>Switzerland</w:t>
      </w:r>
      <w:r>
        <w:t xml:space="preserve"> regarding elements related to the  Proposal for a Regulation on the General Data Protection. It is linked with the on-going discussions on the Proposal for a Directive on Data Protection</w:t>
      </w:r>
      <w:r w:rsidR="00DA06C3">
        <w:t xml:space="preserve">, but does not concern specifically the Directive. The letter contains the opinion of this third party in the context of the on-going negotiations.  </w:t>
      </w:r>
    </w:p>
    <w:p w:rsidR="00D60455" w:rsidRDefault="00D60455" w:rsidP="00D60455">
      <w:pPr>
        <w:pStyle w:val="Paragraphestandard"/>
        <w:tabs>
          <w:tab w:val="left" w:pos="567"/>
        </w:tabs>
      </w:pPr>
    </w:p>
    <w:p w:rsidR="00F37AF2" w:rsidRPr="00F37AF2" w:rsidRDefault="00F37AF2" w:rsidP="00F37AF2">
      <w:pPr>
        <w:tabs>
          <w:tab w:val="left" w:pos="567"/>
        </w:tabs>
        <w:spacing w:line="320" w:lineRule="exact"/>
        <w:rPr>
          <w:rFonts w:eastAsia="Times New Roman"/>
          <w:lang w:eastAsia="en-GB"/>
        </w:rPr>
      </w:pPr>
    </w:p>
    <w:p w:rsidR="00203F21" w:rsidRDefault="00797352" w:rsidP="0006620D">
      <w:pPr>
        <w:tabs>
          <w:tab w:val="left" w:pos="567"/>
        </w:tabs>
        <w:spacing w:line="320" w:lineRule="exact"/>
      </w:pPr>
      <w:r>
        <w:rPr>
          <w:rFonts w:eastAsia="Times New Roman"/>
          <w:lang w:eastAsia="en-GB"/>
        </w:rPr>
        <w:lastRenderedPageBreak/>
        <w:t xml:space="preserve">Release </w:t>
      </w:r>
      <w:r w:rsidR="00DA06C3" w:rsidRPr="00DA06C3">
        <w:rPr>
          <w:rFonts w:eastAsia="Times New Roman"/>
          <w:lang w:eastAsia="en-GB"/>
        </w:rPr>
        <w:t xml:space="preserve">of the information contained in this document would </w:t>
      </w:r>
      <w:r w:rsidR="00203F21">
        <w:rPr>
          <w:rFonts w:eastAsia="Times New Roman"/>
          <w:lang w:eastAsia="en-GB"/>
        </w:rPr>
        <w:t>have an negative impact in the negotiating process</w:t>
      </w:r>
      <w:r w:rsidR="00203F21" w:rsidRPr="00DA06C3">
        <w:rPr>
          <w:rFonts w:eastAsia="Times New Roman"/>
          <w:lang w:eastAsia="en-GB"/>
        </w:rPr>
        <w:t xml:space="preserve"> </w:t>
      </w:r>
      <w:r w:rsidR="002C6069">
        <w:rPr>
          <w:rFonts w:eastAsia="Times New Roman"/>
          <w:lang w:eastAsia="en-GB"/>
        </w:rPr>
        <w:t xml:space="preserve">and </w:t>
      </w:r>
      <w:r w:rsidR="00203F21" w:rsidRPr="00797352">
        <w:t>would therefore seriously undermine the decision making-process of the Council.</w:t>
      </w:r>
    </w:p>
    <w:p w:rsidR="00203F21" w:rsidRDefault="00203F21" w:rsidP="00203F21">
      <w:pPr>
        <w:tabs>
          <w:tab w:val="left" w:pos="567"/>
        </w:tabs>
        <w:spacing w:line="320" w:lineRule="exact"/>
      </w:pPr>
    </w:p>
    <w:p w:rsidR="00203F21" w:rsidRPr="009857C8" w:rsidRDefault="00203F21" w:rsidP="00203F21">
      <w:pPr>
        <w:tabs>
          <w:tab w:val="left" w:pos="567"/>
        </w:tabs>
        <w:spacing w:line="320" w:lineRule="exact"/>
        <w:rPr>
          <w:rFonts w:eastAsia="Times New Roman"/>
          <w:lang w:eastAsia="en-GB"/>
        </w:rPr>
      </w:pPr>
      <w:r w:rsidRPr="009857C8">
        <w:rPr>
          <w:rFonts w:eastAsia="Times New Roman"/>
          <w:lang w:eastAsia="en-GB"/>
        </w:rPr>
        <w:t>Having examined the context in which the document was drafted and the current state of play on this matter, on balance the General Secretariat could not identify any evidence suggesting an ove</w:t>
      </w:r>
      <w:r>
        <w:rPr>
          <w:rFonts w:eastAsia="Times New Roman"/>
          <w:lang w:eastAsia="en-GB"/>
        </w:rPr>
        <w:t>rriding public interest in its full</w:t>
      </w:r>
      <w:r w:rsidRPr="009857C8">
        <w:rPr>
          <w:rFonts w:eastAsia="Times New Roman"/>
          <w:lang w:eastAsia="en-GB"/>
        </w:rPr>
        <w:t xml:space="preserve"> disclosure.</w:t>
      </w:r>
    </w:p>
    <w:p w:rsidR="00203F21" w:rsidRDefault="00203F21" w:rsidP="00203F21">
      <w:pPr>
        <w:tabs>
          <w:tab w:val="left" w:pos="567"/>
        </w:tabs>
        <w:spacing w:line="320" w:lineRule="exact"/>
      </w:pPr>
    </w:p>
    <w:p w:rsidR="00203F21" w:rsidRPr="00797352" w:rsidRDefault="00203F21" w:rsidP="00DA455A">
      <w:pPr>
        <w:pStyle w:val="Paragraphestandard"/>
      </w:pPr>
      <w:r w:rsidRPr="00797352">
        <w:rPr>
          <w:bCs/>
        </w:rPr>
        <w:t>As a consequence, the General Secretariat has to refuse access to this document at this stage.</w:t>
      </w:r>
      <w:r w:rsidRPr="00797352">
        <w:rPr>
          <w:bCs/>
          <w:vertAlign w:val="superscript"/>
        </w:rPr>
        <w:footnoteReference w:id="2"/>
      </w:r>
    </w:p>
    <w:p w:rsidR="00203F21" w:rsidRDefault="00203F21" w:rsidP="00203F21">
      <w:pPr>
        <w:tabs>
          <w:tab w:val="left" w:pos="567"/>
        </w:tabs>
        <w:spacing w:line="320" w:lineRule="exact"/>
      </w:pPr>
    </w:p>
    <w:p w:rsidR="00203F21" w:rsidRPr="00203F21" w:rsidRDefault="00203F21" w:rsidP="002C6069">
      <w:pPr>
        <w:tabs>
          <w:tab w:val="left" w:pos="567"/>
          <w:tab w:val="left" w:pos="4820"/>
          <w:tab w:val="left" w:pos="7371"/>
          <w:tab w:val="left" w:pos="9639"/>
        </w:tabs>
        <w:spacing w:line="320" w:lineRule="exact"/>
        <w:rPr>
          <w:rFonts w:eastAsia="Times New Roman"/>
          <w:lang w:eastAsia="fr-BE"/>
        </w:rPr>
      </w:pPr>
      <w:r>
        <w:t xml:space="preserve">In addition, release of this document would also </w:t>
      </w:r>
      <w:r w:rsidR="00DA06C3" w:rsidRPr="00DA06C3">
        <w:rPr>
          <w:rFonts w:eastAsia="Times New Roman"/>
          <w:lang w:eastAsia="en-GB"/>
        </w:rPr>
        <w:t xml:space="preserve">prejudice relations between the European Union and Switzerland as </w:t>
      </w:r>
      <w:r w:rsidR="002C6069">
        <w:rPr>
          <w:rFonts w:eastAsia="Times New Roman"/>
          <w:lang w:eastAsia="en-GB"/>
        </w:rPr>
        <w:t>it concerns open questions between these two parties</w:t>
      </w:r>
      <w:r w:rsidR="00DA06C3">
        <w:rPr>
          <w:rFonts w:eastAsia="Times New Roman"/>
          <w:lang w:eastAsia="en-GB"/>
        </w:rPr>
        <w:t xml:space="preserve">. </w:t>
      </w:r>
      <w:r w:rsidRPr="00203F21">
        <w:rPr>
          <w:rFonts w:eastAsia="Times New Roman"/>
          <w:lang w:eastAsia="fr-BE"/>
        </w:rPr>
        <w:t>Disclosure of the document would therefore undermine the protection of the public interest as regards international relations. As a consequence, the General Secretariat has to refuse access for this reason as well.</w:t>
      </w:r>
      <w:r w:rsidRPr="00203F21">
        <w:rPr>
          <w:rFonts w:eastAsia="Times New Roman"/>
          <w:vertAlign w:val="superscript"/>
          <w:lang w:eastAsia="fr-BE"/>
        </w:rPr>
        <w:footnoteReference w:id="3"/>
      </w:r>
    </w:p>
    <w:p w:rsidR="00073BFD" w:rsidRPr="00073BFD" w:rsidRDefault="00073BFD" w:rsidP="00073BFD">
      <w:pPr>
        <w:tabs>
          <w:tab w:val="left" w:pos="567"/>
        </w:tabs>
        <w:autoSpaceDE w:val="0"/>
        <w:autoSpaceDN w:val="0"/>
        <w:adjustRightInd w:val="0"/>
        <w:spacing w:line="320" w:lineRule="exact"/>
        <w:rPr>
          <w:lang w:eastAsia="fr-BE"/>
        </w:rPr>
      </w:pPr>
    </w:p>
    <w:p w:rsidR="00073BFD" w:rsidRPr="00073BFD" w:rsidRDefault="00073BFD" w:rsidP="00073BFD">
      <w:pPr>
        <w:tabs>
          <w:tab w:val="left" w:pos="567"/>
        </w:tabs>
        <w:autoSpaceDE w:val="0"/>
        <w:autoSpaceDN w:val="0"/>
        <w:adjustRightInd w:val="0"/>
        <w:spacing w:line="320" w:lineRule="exact"/>
        <w:rPr>
          <w:lang w:eastAsia="fr-BE"/>
        </w:rPr>
      </w:pPr>
      <w:r w:rsidRPr="00073BFD">
        <w:rPr>
          <w:lang w:eastAsia="fr-BE"/>
        </w:rPr>
        <w:t>You can ask the Council to review this decision within 15 working days of receiving this reply.</w:t>
      </w:r>
      <w:r w:rsidRPr="00073BFD">
        <w:rPr>
          <w:vertAlign w:val="superscript"/>
          <w:lang w:eastAsia="fr-BE"/>
        </w:rPr>
        <w:footnoteReference w:id="4"/>
      </w:r>
    </w:p>
    <w:p w:rsidR="00F66A62" w:rsidRDefault="00F66A62" w:rsidP="00F66A62">
      <w:pPr>
        <w:tabs>
          <w:tab w:val="left" w:pos="567"/>
        </w:tabs>
        <w:autoSpaceDE w:val="0"/>
        <w:autoSpaceDN w:val="0"/>
        <w:adjustRightInd w:val="0"/>
        <w:spacing w:line="320" w:lineRule="exact"/>
        <w:rPr>
          <w:rFonts w:eastAsia="Calibri"/>
        </w:rPr>
      </w:pPr>
    </w:p>
    <w:p w:rsidR="000E1E8D" w:rsidRPr="00057F1D" w:rsidRDefault="000E1E8D" w:rsidP="00A10C90">
      <w:pPr>
        <w:spacing w:line="320" w:lineRule="exact"/>
      </w:pPr>
    </w:p>
    <w:p w:rsidR="009A1E6F" w:rsidRPr="00057F1D" w:rsidRDefault="009A1E6F" w:rsidP="00037161">
      <w:pPr>
        <w:tabs>
          <w:tab w:val="left" w:pos="567"/>
          <w:tab w:val="left" w:pos="4820"/>
          <w:tab w:val="left" w:pos="7371"/>
          <w:tab w:val="left" w:pos="9639"/>
        </w:tabs>
        <w:spacing w:line="320" w:lineRule="exact"/>
      </w:pPr>
      <w:r w:rsidRPr="00057F1D">
        <w:t>Yours sincerely,</w:t>
      </w: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4DD3" w:rsidP="00037161">
      <w:pPr>
        <w:tabs>
          <w:tab w:val="left" w:pos="567"/>
          <w:tab w:val="left" w:pos="4820"/>
          <w:tab w:val="left" w:pos="7371"/>
          <w:tab w:val="left" w:pos="9639"/>
        </w:tabs>
        <w:spacing w:line="320" w:lineRule="exact"/>
        <w:outlineLvl w:val="0"/>
        <w:rPr>
          <w:bCs/>
        </w:rPr>
      </w:pPr>
      <w:r w:rsidRPr="009A4DD3">
        <w:rPr>
          <w:bCs/>
        </w:rPr>
        <w:t>Jakob THOMSEN</w:t>
      </w:r>
    </w:p>
    <w:p w:rsidR="000E1E8D" w:rsidRDefault="000E1E8D" w:rsidP="000E1E8D">
      <w:pPr>
        <w:pStyle w:val="Paragraphestandard"/>
        <w:tabs>
          <w:tab w:val="left" w:pos="567"/>
        </w:tabs>
      </w:pPr>
    </w:p>
    <w:p w:rsidR="00A10C90" w:rsidRDefault="00A10C90" w:rsidP="000E1E8D">
      <w:pPr>
        <w:pStyle w:val="Paragraphestandard"/>
        <w:tabs>
          <w:tab w:val="left" w:pos="567"/>
        </w:tabs>
      </w:pPr>
    </w:p>
    <w:p w:rsidR="00A10C90" w:rsidRDefault="00A10C90" w:rsidP="000E1E8D">
      <w:pPr>
        <w:pStyle w:val="Paragraphestandard"/>
        <w:tabs>
          <w:tab w:val="left" w:pos="567"/>
        </w:tabs>
      </w:pPr>
    </w:p>
    <w:p w:rsidR="00A10C90" w:rsidRDefault="00A10C90" w:rsidP="000E1E8D">
      <w:pPr>
        <w:pStyle w:val="Paragraphestandard"/>
        <w:tabs>
          <w:tab w:val="left" w:pos="567"/>
        </w:tabs>
      </w:pPr>
    </w:p>
    <w:sectPr w:rsidR="00A10C90"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61" w:rsidRDefault="00037161">
      <w:pPr>
        <w:spacing w:line="240" w:lineRule="auto"/>
      </w:pPr>
      <w:r>
        <w:separator/>
      </w:r>
    </w:p>
  </w:endnote>
  <w:endnote w:type="continuationSeparator" w:id="0">
    <w:p w:rsidR="00037161" w:rsidRDefault="00037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A204D">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A204D">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37161" w:rsidRDefault="009A1E6F" w:rsidP="00BF034F">
          <w:pPr>
            <w:pStyle w:val="Paragraphestandard"/>
            <w:spacing w:before="240" w:line="180" w:lineRule="atLeast"/>
            <w:rPr>
              <w:color w:val="4D4D4D"/>
              <w:sz w:val="14"/>
              <w:szCs w:val="14"/>
              <w:lang w:val="fr-BE"/>
            </w:rPr>
          </w:pPr>
          <w:r w:rsidRPr="00037161">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A204D">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A204D">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61" w:rsidRDefault="00037161">
      <w:pPr>
        <w:spacing w:line="240" w:lineRule="auto"/>
      </w:pPr>
      <w:r>
        <w:separator/>
      </w:r>
    </w:p>
  </w:footnote>
  <w:footnote w:type="continuationSeparator" w:id="0">
    <w:p w:rsidR="00037161" w:rsidRDefault="00037161">
      <w:pPr>
        <w:spacing w:line="240" w:lineRule="auto"/>
      </w:pPr>
      <w:r>
        <w:continuationSeparator/>
      </w:r>
    </w:p>
  </w:footnote>
  <w:footnote w:id="1">
    <w:p w:rsidR="009A1E6F" w:rsidRPr="009A1E6F" w:rsidRDefault="009A1E6F" w:rsidP="00F37AF2">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203F21" w:rsidRPr="009C5ACD" w:rsidRDefault="00203F21" w:rsidP="00DA455A">
      <w:pPr>
        <w:pStyle w:val="FootnoteText"/>
        <w:spacing w:line="240" w:lineRule="auto"/>
        <w:ind w:left="567" w:hanging="567"/>
        <w:rPr>
          <w:sz w:val="18"/>
          <w:szCs w:val="18"/>
        </w:rPr>
      </w:pPr>
      <w:r w:rsidRPr="008C66A0">
        <w:rPr>
          <w:rStyle w:val="FootnoteReference"/>
          <w:sz w:val="18"/>
          <w:szCs w:val="18"/>
        </w:rPr>
        <w:footnoteRef/>
      </w:r>
      <w:r w:rsidRPr="008C66A0">
        <w:rPr>
          <w:sz w:val="18"/>
          <w:szCs w:val="18"/>
        </w:rPr>
        <w:t xml:space="preserve"> </w:t>
      </w:r>
      <w:r>
        <w:rPr>
          <w:sz w:val="18"/>
          <w:szCs w:val="18"/>
        </w:rPr>
        <w:tab/>
      </w:r>
      <w:r w:rsidRPr="00057F1D">
        <w:rPr>
          <w:sz w:val="18"/>
          <w:szCs w:val="22"/>
        </w:rPr>
        <w:t xml:space="preserve">Article 4(3), first subparagraph, of Regulation </w:t>
      </w:r>
      <w:r w:rsidRPr="00C74902">
        <w:rPr>
          <w:sz w:val="18"/>
          <w:szCs w:val="22"/>
        </w:rPr>
        <w:t>(EC) No 1049/2001</w:t>
      </w:r>
      <w:r w:rsidRPr="00057F1D">
        <w:rPr>
          <w:sz w:val="18"/>
          <w:szCs w:val="22"/>
        </w:rPr>
        <w:t>.</w:t>
      </w:r>
    </w:p>
  </w:footnote>
  <w:footnote w:id="3">
    <w:p w:rsidR="00203F21" w:rsidRPr="000E525C" w:rsidRDefault="00203F21" w:rsidP="0006620D">
      <w:pPr>
        <w:pStyle w:val="FootnoteText"/>
        <w:spacing w:line="240" w:lineRule="auto"/>
        <w:ind w:left="567" w:hanging="567"/>
        <w:rPr>
          <w:sz w:val="18"/>
          <w:szCs w:val="18"/>
        </w:rPr>
      </w:pPr>
      <w:r w:rsidRPr="000E525C">
        <w:rPr>
          <w:rStyle w:val="FootnoteReference"/>
          <w:sz w:val="18"/>
          <w:szCs w:val="18"/>
        </w:rPr>
        <w:footnoteRef/>
      </w:r>
      <w:r w:rsidRPr="000E525C">
        <w:rPr>
          <w:sz w:val="18"/>
          <w:szCs w:val="18"/>
        </w:rPr>
        <w:t xml:space="preserve"> </w:t>
      </w:r>
      <w:r w:rsidR="0006620D">
        <w:rPr>
          <w:sz w:val="18"/>
          <w:szCs w:val="18"/>
        </w:rPr>
        <w:tab/>
      </w:r>
      <w:r w:rsidRPr="00057F1D">
        <w:rPr>
          <w:sz w:val="18"/>
          <w:szCs w:val="22"/>
        </w:rPr>
        <w:t xml:space="preserve">Article 4(1)(a), third indent, of Regulation </w:t>
      </w:r>
      <w:r w:rsidRPr="00C74902">
        <w:rPr>
          <w:sz w:val="18"/>
          <w:szCs w:val="22"/>
        </w:rPr>
        <w:t>(EC) No 1049/2001</w:t>
      </w:r>
      <w:r w:rsidRPr="00057F1D">
        <w:rPr>
          <w:sz w:val="18"/>
          <w:szCs w:val="22"/>
        </w:rPr>
        <w:t>.</w:t>
      </w:r>
    </w:p>
  </w:footnote>
  <w:footnote w:id="4">
    <w:p w:rsidR="00073BFD" w:rsidRPr="00057F1D" w:rsidRDefault="00073BFD" w:rsidP="00073BFD">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073BFD" w:rsidRPr="000E1E8D" w:rsidRDefault="00073BFD" w:rsidP="00073BFD">
      <w:pPr>
        <w:pStyle w:val="FootnoteText"/>
        <w:spacing w:line="240" w:lineRule="auto"/>
        <w:ind w:left="567"/>
      </w:pPr>
      <w:r w:rsidRPr="00057F1D">
        <w:rPr>
          <w:sz w:val="18"/>
          <w:szCs w:val="22"/>
        </w:rPr>
        <w:t>Council documents on confirmatory applications are made available to the public. According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2A204D"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r w:rsidRPr="00BF3329">
            <w:rPr>
              <w:color w:val="4D4D4D"/>
              <w:sz w:val="23"/>
              <w:szCs w:val="23"/>
              <w:lang w:val="fr-BE"/>
            </w:rPr>
            <w:t>Directorate-General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r w:rsidRPr="00BF3329">
            <w:rPr>
              <w:color w:val="4D4D4D"/>
              <w:sz w:val="23"/>
              <w:szCs w:val="23"/>
              <w:lang w:val="fr-BE"/>
            </w:rPr>
            <w:t>Directorate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abstractNum w:abstractNumId="11">
    <w:nsid w:val="032F4FFA"/>
    <w:multiLevelType w:val="hybridMultilevel"/>
    <w:tmpl w:val="B83675B8"/>
    <w:lvl w:ilvl="0" w:tplc="0809000F">
      <w:start w:val="1"/>
      <w:numFmt w:val="decimal"/>
      <w:lvlText w:val="%1."/>
      <w:lvlJc w:val="left"/>
      <w:pPr>
        <w:ind w:left="720" w:hanging="360"/>
      </w:pPr>
      <w:rPr>
        <w:rFonts w:hint="default"/>
      </w:rPr>
    </w:lvl>
    <w:lvl w:ilvl="1" w:tplc="451C9410">
      <w:start w:val="1"/>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037161"/>
    <w:rsid w:val="000147BF"/>
    <w:rsid w:val="00037161"/>
    <w:rsid w:val="00063ECF"/>
    <w:rsid w:val="0006620D"/>
    <w:rsid w:val="00073BFD"/>
    <w:rsid w:val="000B003E"/>
    <w:rsid w:val="000E0B76"/>
    <w:rsid w:val="000E1E8D"/>
    <w:rsid w:val="00142991"/>
    <w:rsid w:val="00147705"/>
    <w:rsid w:val="00155AFE"/>
    <w:rsid w:val="00160C2C"/>
    <w:rsid w:val="00192AF3"/>
    <w:rsid w:val="001948EF"/>
    <w:rsid w:val="001A5249"/>
    <w:rsid w:val="001B3782"/>
    <w:rsid w:val="00203F21"/>
    <w:rsid w:val="00232177"/>
    <w:rsid w:val="00274574"/>
    <w:rsid w:val="00274A0B"/>
    <w:rsid w:val="002A204D"/>
    <w:rsid w:val="002C6069"/>
    <w:rsid w:val="00325C76"/>
    <w:rsid w:val="003339CE"/>
    <w:rsid w:val="003B3795"/>
    <w:rsid w:val="004326D4"/>
    <w:rsid w:val="004345F1"/>
    <w:rsid w:val="00493DA3"/>
    <w:rsid w:val="004E419F"/>
    <w:rsid w:val="0050448E"/>
    <w:rsid w:val="00572543"/>
    <w:rsid w:val="005D7217"/>
    <w:rsid w:val="005E0D76"/>
    <w:rsid w:val="006104B5"/>
    <w:rsid w:val="0061230F"/>
    <w:rsid w:val="00645106"/>
    <w:rsid w:val="00662278"/>
    <w:rsid w:val="006975A8"/>
    <w:rsid w:val="006A1265"/>
    <w:rsid w:val="006A66CC"/>
    <w:rsid w:val="006B058C"/>
    <w:rsid w:val="006C6E49"/>
    <w:rsid w:val="006F4819"/>
    <w:rsid w:val="00701660"/>
    <w:rsid w:val="00714092"/>
    <w:rsid w:val="00767C30"/>
    <w:rsid w:val="00797352"/>
    <w:rsid w:val="007A2B93"/>
    <w:rsid w:val="00814280"/>
    <w:rsid w:val="0081452C"/>
    <w:rsid w:val="008723D5"/>
    <w:rsid w:val="00895EAF"/>
    <w:rsid w:val="008A1EE0"/>
    <w:rsid w:val="008E3277"/>
    <w:rsid w:val="00902462"/>
    <w:rsid w:val="00975C2B"/>
    <w:rsid w:val="009A1E6F"/>
    <w:rsid w:val="009A4DD3"/>
    <w:rsid w:val="00A00BD7"/>
    <w:rsid w:val="00A10C90"/>
    <w:rsid w:val="00A24F59"/>
    <w:rsid w:val="00AA44DD"/>
    <w:rsid w:val="00AA694C"/>
    <w:rsid w:val="00AB0003"/>
    <w:rsid w:val="00B370B5"/>
    <w:rsid w:val="00B94B8F"/>
    <w:rsid w:val="00BA1627"/>
    <w:rsid w:val="00BA7639"/>
    <w:rsid w:val="00BB3A2F"/>
    <w:rsid w:val="00BF034F"/>
    <w:rsid w:val="00C14D51"/>
    <w:rsid w:val="00C23566"/>
    <w:rsid w:val="00C87910"/>
    <w:rsid w:val="00C91DEA"/>
    <w:rsid w:val="00CC6C35"/>
    <w:rsid w:val="00D23D2B"/>
    <w:rsid w:val="00D3595A"/>
    <w:rsid w:val="00D54D0E"/>
    <w:rsid w:val="00D60455"/>
    <w:rsid w:val="00D72EC6"/>
    <w:rsid w:val="00D910EB"/>
    <w:rsid w:val="00DA06C3"/>
    <w:rsid w:val="00DA455A"/>
    <w:rsid w:val="00DB284D"/>
    <w:rsid w:val="00DF4C32"/>
    <w:rsid w:val="00E55A5F"/>
    <w:rsid w:val="00E92860"/>
    <w:rsid w:val="00EE04E7"/>
    <w:rsid w:val="00EF117D"/>
    <w:rsid w:val="00F37AF2"/>
    <w:rsid w:val="00F5744C"/>
    <w:rsid w:val="00F66A62"/>
    <w:rsid w:val="00F90320"/>
    <w:rsid w:val="00FB7AAD"/>
    <w:rsid w:val="00FD5AFC"/>
    <w:rsid w:val="00FE58D1"/>
    <w:rsid w:val="00FF5493"/>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styleId="PlainText">
    <w:name w:val="Plain Text"/>
    <w:basedOn w:val="Normal"/>
    <w:link w:val="PlainTextChar"/>
    <w:uiPriority w:val="99"/>
    <w:unhideWhenUsed/>
    <w:rsid w:val="00037161"/>
    <w:pPr>
      <w:spacing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037161"/>
    <w:rPr>
      <w:rFonts w:ascii="Consolas" w:eastAsia="Calibri" w:hAnsi="Consolas" w:cs="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2%20Document%20Management\LEGISLATIVE%20TRANSPARENCY%20AND%20ACCESS%20TO%20DOCUMENTS\TOOLS\01%20TEMPLATES%20AND%20STANDARD%20TEXTS\01%20FOR%20INITIAL%20REQUESTS\Letter%20Templates\2015%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Letter EN.dotx</Template>
  <TotalTime>34</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VERBURG Johanna</dc:creator>
  <cp:lastModifiedBy>MD</cp:lastModifiedBy>
  <cp:revision>7</cp:revision>
  <cp:lastPrinted>2015-11-30T10:07:00Z</cp:lastPrinted>
  <dcterms:created xsi:type="dcterms:W3CDTF">2015-11-30T09:33:00Z</dcterms:created>
  <dcterms:modified xsi:type="dcterms:W3CDTF">2015-11-30T10:56:00Z</dcterms:modified>
</cp:coreProperties>
</file>