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FC" w:rsidRPr="00547EFC" w:rsidRDefault="00547EFC" w:rsidP="00547EFC">
      <w:pPr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P-PG/COST (2015) </w:t>
      </w:r>
      <w:r w:rsidR="00A51307">
        <w:rPr>
          <w:rFonts w:ascii="Arial" w:hAnsi="Arial" w:cs="Arial"/>
          <w:sz w:val="22"/>
          <w:szCs w:val="22"/>
          <w:lang w:val="en-GB"/>
        </w:rPr>
        <w:t>OJ 2</w:t>
      </w:r>
      <w:r w:rsidRPr="00547EF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57BD0" w:rsidRPr="00547EFC" w:rsidRDefault="00432694" w:rsidP="00547EFC">
      <w:pPr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547EF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September</w:t>
      </w:r>
      <w:r w:rsidR="00547EFC" w:rsidRPr="00547EFC">
        <w:rPr>
          <w:rFonts w:ascii="Arial" w:hAnsi="Arial" w:cs="Arial"/>
          <w:sz w:val="22"/>
          <w:szCs w:val="22"/>
          <w:lang w:val="en-GB"/>
        </w:rPr>
        <w:t xml:space="preserve"> 2015</w:t>
      </w:r>
    </w:p>
    <w:p w:rsidR="00547EFC" w:rsidRPr="003D0FA1" w:rsidRDefault="00547EFC" w:rsidP="00547EFC">
      <w:pPr>
        <w:rPr>
          <w:rFonts w:cs="Arial"/>
          <w:lang w:val="en-GB"/>
        </w:rPr>
      </w:pPr>
    </w:p>
    <w:p w:rsidR="00E57BD0" w:rsidRPr="003D0FA1" w:rsidRDefault="00A51307" w:rsidP="00BD4E71">
      <w:pPr>
        <w:rPr>
          <w:rFonts w:ascii="Arial Black" w:hAnsi="Arial Black"/>
          <w:b/>
          <w:sz w:val="24"/>
          <w:szCs w:val="24"/>
          <w:lang w:val="en-GB" w:eastAsia="fr-FR"/>
        </w:rPr>
      </w:pPr>
      <w:bookmarkStart w:id="0" w:name="_Toc289351879"/>
      <w:bookmarkStart w:id="1" w:name="_Toc289675548"/>
      <w:bookmarkStart w:id="2" w:name="_Toc292347974"/>
      <w:bookmarkStart w:id="3" w:name="_Toc292348543"/>
      <w:bookmarkStart w:id="4" w:name="_Toc292348658"/>
      <w:bookmarkStart w:id="5" w:name="_Toc314214085"/>
      <w:r>
        <w:rPr>
          <w:rStyle w:val="BodyTextChar"/>
          <w:rFonts w:ascii="Arial Black" w:hAnsi="Arial Black"/>
          <w:b/>
          <w:sz w:val="24"/>
          <w:lang w:val="en-GB"/>
        </w:rPr>
        <w:t>2nd</w:t>
      </w:r>
      <w:r w:rsidR="00BD4E71" w:rsidRPr="003D0FA1">
        <w:rPr>
          <w:rStyle w:val="BodyTextChar"/>
          <w:rFonts w:ascii="Arial Black" w:hAnsi="Arial Black"/>
          <w:b/>
          <w:sz w:val="24"/>
          <w:lang w:val="en-GB"/>
        </w:rPr>
        <w:t xml:space="preserve"> meeting of the E</w:t>
      </w:r>
      <w:r w:rsidR="00E57BD0" w:rsidRPr="003D0FA1">
        <w:rPr>
          <w:rFonts w:ascii="Arial Black" w:hAnsi="Arial Black"/>
          <w:sz w:val="24"/>
          <w:szCs w:val="24"/>
          <w:lang w:val="en-GB"/>
        </w:rPr>
        <w:t xml:space="preserve">xpert group </w:t>
      </w:r>
      <w:bookmarkEnd w:id="0"/>
      <w:bookmarkEnd w:id="1"/>
      <w:bookmarkEnd w:id="2"/>
      <w:bookmarkEnd w:id="3"/>
      <w:bookmarkEnd w:id="4"/>
      <w:bookmarkEnd w:id="5"/>
      <w:r w:rsidR="00E57BD0" w:rsidRPr="003D0FA1">
        <w:rPr>
          <w:rFonts w:ascii="Arial Black" w:hAnsi="Arial Black"/>
          <w:sz w:val="24"/>
          <w:szCs w:val="24"/>
          <w:lang w:val="en-GB"/>
        </w:rPr>
        <w:t xml:space="preserve">on </w:t>
      </w:r>
      <w:r w:rsidR="00A17EB0">
        <w:rPr>
          <w:rFonts w:ascii="Arial Black" w:hAnsi="Arial Black" w:cs="Courier New"/>
          <w:sz w:val="24"/>
          <w:szCs w:val="24"/>
          <w:lang w:val="en-GB"/>
        </w:rPr>
        <w:t>Effects and associated costs of drug control policies</w:t>
      </w:r>
    </w:p>
    <w:p w:rsidR="00E57BD0" w:rsidRPr="003D0FA1" w:rsidRDefault="00E57BD0" w:rsidP="00E57BD0">
      <w:pPr>
        <w:rPr>
          <w:rStyle w:val="BodyTextChar"/>
          <w:rFonts w:ascii="Arial Black" w:hAnsi="Arial Black"/>
          <w:b/>
          <w:sz w:val="24"/>
          <w:lang w:val="en-GB"/>
        </w:rPr>
      </w:pPr>
    </w:p>
    <w:p w:rsidR="00BD4E71" w:rsidRPr="00A51307" w:rsidRDefault="00A51307" w:rsidP="00BD4E71">
      <w:pPr>
        <w:rPr>
          <w:rFonts w:ascii="Arial Black" w:hAnsi="Arial Black" w:cs="Courier New"/>
          <w:sz w:val="22"/>
          <w:szCs w:val="22"/>
          <w:lang w:val="en-GB"/>
        </w:rPr>
      </w:pPr>
      <w:r>
        <w:rPr>
          <w:rFonts w:ascii="Arial Black" w:hAnsi="Arial Black" w:cs="Courier New"/>
          <w:sz w:val="22"/>
          <w:szCs w:val="22"/>
          <w:lang w:val="en-GB"/>
        </w:rPr>
        <w:t>Jerusalem, 15-17 September</w:t>
      </w:r>
      <w:r w:rsidR="00A17EB0" w:rsidRPr="00A51307">
        <w:rPr>
          <w:rFonts w:ascii="Arial Black" w:hAnsi="Arial Black" w:cs="Courier New"/>
          <w:sz w:val="22"/>
          <w:szCs w:val="22"/>
          <w:lang w:val="en-GB"/>
        </w:rPr>
        <w:t xml:space="preserve"> 201</w:t>
      </w:r>
      <w:r w:rsidR="00547EFC" w:rsidRPr="00A51307">
        <w:rPr>
          <w:rFonts w:ascii="Arial Black" w:hAnsi="Arial Black" w:cs="Courier New"/>
          <w:sz w:val="22"/>
          <w:szCs w:val="22"/>
          <w:lang w:val="en-GB"/>
        </w:rPr>
        <w:t>5</w:t>
      </w:r>
    </w:p>
    <w:p w:rsidR="00BD4E71" w:rsidRPr="003D0FA1" w:rsidRDefault="00BD4E71" w:rsidP="00BD4E71">
      <w:pPr>
        <w:rPr>
          <w:rStyle w:val="BodyTextChar"/>
          <w:rFonts w:cs="Arial"/>
          <w:sz w:val="22"/>
          <w:szCs w:val="22"/>
          <w:lang w:val="en-GB"/>
        </w:rPr>
      </w:pPr>
    </w:p>
    <w:p w:rsidR="00B1494B" w:rsidRPr="00B1494B" w:rsidRDefault="00B1494B" w:rsidP="00B1494B">
      <w:pPr>
        <w:rPr>
          <w:rFonts w:ascii="Arial" w:hAnsi="Arial" w:cs="Arial"/>
          <w:sz w:val="22"/>
          <w:szCs w:val="22"/>
          <w:lang w:val="en-GB"/>
        </w:rPr>
      </w:pPr>
      <w:r w:rsidRPr="00B1494B">
        <w:rPr>
          <w:rFonts w:ascii="Arial" w:hAnsi="Arial" w:cs="Arial"/>
          <w:sz w:val="22"/>
          <w:szCs w:val="22"/>
          <w:lang w:val="en-GB"/>
        </w:rPr>
        <w:t>Meeting venue:</w:t>
      </w:r>
      <w:r w:rsidRPr="00B1494B">
        <w:rPr>
          <w:rFonts w:ascii="Arial" w:hAnsi="Arial" w:cs="Arial"/>
          <w:sz w:val="22"/>
          <w:szCs w:val="22"/>
          <w:lang w:val="en-GB"/>
        </w:rPr>
        <w:tab/>
        <w:t>Israel Anti-Drug Authority</w:t>
      </w:r>
    </w:p>
    <w:p w:rsidR="00B1494B" w:rsidRPr="00B1494B" w:rsidRDefault="00B1494B" w:rsidP="00B1494B">
      <w:pPr>
        <w:ind w:left="2160"/>
        <w:rPr>
          <w:rFonts w:ascii="Arial" w:hAnsi="Arial" w:cs="Arial"/>
          <w:sz w:val="22"/>
          <w:szCs w:val="22"/>
          <w:lang w:val="en-GB"/>
        </w:rPr>
      </w:pPr>
      <w:proofErr w:type="spellStart"/>
      <w:r w:rsidRPr="00B1494B">
        <w:rPr>
          <w:rFonts w:ascii="Arial" w:hAnsi="Arial" w:cs="Arial"/>
          <w:sz w:val="22"/>
          <w:szCs w:val="22"/>
          <w:lang w:val="en-GB"/>
        </w:rPr>
        <w:t>Kanfei</w:t>
      </w:r>
      <w:proofErr w:type="spellEnd"/>
      <w:r w:rsidRPr="00B1494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1494B">
        <w:rPr>
          <w:rFonts w:ascii="Arial" w:hAnsi="Arial" w:cs="Arial"/>
          <w:sz w:val="22"/>
          <w:szCs w:val="22"/>
          <w:lang w:val="en-GB"/>
        </w:rPr>
        <w:t>Nesharim</w:t>
      </w:r>
      <w:proofErr w:type="spellEnd"/>
      <w:r w:rsidRPr="00B1494B">
        <w:rPr>
          <w:rFonts w:ascii="Arial" w:hAnsi="Arial" w:cs="Arial"/>
          <w:sz w:val="22"/>
          <w:szCs w:val="22"/>
          <w:lang w:val="en-GB"/>
        </w:rPr>
        <w:t>, 7</w:t>
      </w:r>
    </w:p>
    <w:p w:rsidR="00A17EB0" w:rsidRPr="00E73B08" w:rsidRDefault="00B1494B" w:rsidP="00B1494B">
      <w:pPr>
        <w:ind w:left="2160"/>
        <w:rPr>
          <w:rFonts w:ascii="Arial" w:hAnsi="Arial" w:cs="Arial"/>
          <w:sz w:val="22"/>
          <w:szCs w:val="22"/>
          <w:lang w:val="nb-NO"/>
        </w:rPr>
      </w:pPr>
      <w:r w:rsidRPr="00B1494B">
        <w:rPr>
          <w:rFonts w:ascii="Arial" w:hAnsi="Arial" w:cs="Arial"/>
          <w:sz w:val="22"/>
          <w:szCs w:val="22"/>
          <w:lang w:val="en-GB"/>
        </w:rPr>
        <w:t>Jerusalem</w:t>
      </w:r>
      <w:r w:rsidR="00703520" w:rsidRPr="003D0FA1">
        <w:rPr>
          <w:rFonts w:ascii="Arial" w:hAnsi="Arial" w:cs="Arial"/>
          <w:sz w:val="22"/>
          <w:szCs w:val="22"/>
          <w:lang w:val="en-GB"/>
        </w:rPr>
        <w:tab/>
      </w:r>
    </w:p>
    <w:p w:rsidR="00363CC8" w:rsidRDefault="00363CC8" w:rsidP="00E57BD0">
      <w:pPr>
        <w:rPr>
          <w:rStyle w:val="BodyTextChar"/>
          <w:rFonts w:ascii="Arial Black" w:hAnsi="Arial Black"/>
          <w:b/>
          <w:sz w:val="24"/>
          <w:lang w:val="nb-NO"/>
        </w:rPr>
      </w:pPr>
    </w:p>
    <w:p w:rsidR="00BD4E71" w:rsidRDefault="00703520" w:rsidP="00E57BD0">
      <w:pPr>
        <w:rPr>
          <w:rStyle w:val="BodyTextChar"/>
          <w:rFonts w:ascii="Arial Black" w:hAnsi="Arial Black"/>
          <w:b/>
          <w:sz w:val="24"/>
          <w:lang w:val="nb-NO"/>
        </w:rPr>
      </w:pPr>
      <w:r w:rsidRPr="00E73B08">
        <w:rPr>
          <w:rStyle w:val="BodyTextChar"/>
          <w:rFonts w:ascii="Arial Black" w:hAnsi="Arial Black"/>
          <w:b/>
          <w:sz w:val="24"/>
          <w:lang w:val="nb-NO"/>
        </w:rPr>
        <w:t>Draft Agenda</w:t>
      </w:r>
    </w:p>
    <w:p w:rsidR="00547EFC" w:rsidRPr="00E73B08" w:rsidRDefault="00547EFC" w:rsidP="00E57BD0">
      <w:pPr>
        <w:rPr>
          <w:rStyle w:val="BodyTextChar"/>
          <w:rFonts w:ascii="Arial Black" w:hAnsi="Arial Black"/>
          <w:b/>
          <w:sz w:val="24"/>
          <w:lang w:val="nb-NO"/>
        </w:rPr>
      </w:pPr>
    </w:p>
    <w:p w:rsidR="00A17EB0" w:rsidRPr="00B1494B" w:rsidRDefault="00B1494B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 w:rsidRPr="00B1494B">
        <w:rPr>
          <w:rStyle w:val="BodyTextChar"/>
          <w:rFonts w:cs="Arial"/>
          <w:sz w:val="22"/>
          <w:szCs w:val="22"/>
          <w:lang w:val="en-GB"/>
        </w:rPr>
        <w:t>Opening of the meeting by the Chair</w:t>
      </w:r>
      <w:r w:rsidR="00547EFC" w:rsidRPr="00B1494B">
        <w:rPr>
          <w:rStyle w:val="BodyTextChar"/>
          <w:rFonts w:cs="Arial"/>
          <w:sz w:val="22"/>
          <w:szCs w:val="22"/>
          <w:lang w:val="en-GB"/>
        </w:rPr>
        <w:t xml:space="preserve"> and p</w:t>
      </w:r>
      <w:r w:rsidR="00A17EB0" w:rsidRPr="00B1494B">
        <w:rPr>
          <w:rStyle w:val="BodyTextChar"/>
          <w:rFonts w:cs="Arial"/>
          <w:sz w:val="22"/>
          <w:szCs w:val="22"/>
          <w:lang w:val="en-GB"/>
        </w:rPr>
        <w:t xml:space="preserve">resentation of </w:t>
      </w:r>
      <w:r>
        <w:rPr>
          <w:rStyle w:val="BodyTextChar"/>
          <w:rFonts w:cs="Arial"/>
          <w:sz w:val="22"/>
          <w:szCs w:val="22"/>
          <w:lang w:val="en-GB"/>
        </w:rPr>
        <w:t xml:space="preserve">new </w:t>
      </w:r>
      <w:r w:rsidR="00A17EB0" w:rsidRPr="00B1494B">
        <w:rPr>
          <w:rStyle w:val="BodyTextChar"/>
          <w:rFonts w:cs="Arial"/>
          <w:sz w:val="22"/>
          <w:szCs w:val="22"/>
          <w:lang w:val="en-GB"/>
        </w:rPr>
        <w:t>participants</w:t>
      </w:r>
    </w:p>
    <w:p w:rsidR="00703520" w:rsidRDefault="00703520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 w:rsidRPr="003D0FA1">
        <w:rPr>
          <w:rStyle w:val="BodyTextChar"/>
          <w:rFonts w:cs="Arial"/>
          <w:sz w:val="22"/>
          <w:szCs w:val="22"/>
          <w:lang w:val="en-GB"/>
        </w:rPr>
        <w:t>Adoption of the draft agenda</w:t>
      </w:r>
    </w:p>
    <w:p w:rsidR="00E73B08" w:rsidRDefault="00B1494B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>
        <w:rPr>
          <w:rStyle w:val="BodyTextChar"/>
          <w:rFonts w:cs="Arial"/>
          <w:sz w:val="22"/>
          <w:szCs w:val="22"/>
          <w:lang w:val="en-GB"/>
        </w:rPr>
        <w:t xml:space="preserve">Review of the agreed </w:t>
      </w:r>
      <w:r w:rsidR="00E73B08">
        <w:rPr>
          <w:rStyle w:val="BodyTextChar"/>
          <w:rFonts w:cs="Arial"/>
          <w:sz w:val="22"/>
          <w:szCs w:val="22"/>
          <w:lang w:val="en-GB"/>
        </w:rPr>
        <w:t xml:space="preserve">outcome from the work of the Group </w:t>
      </w:r>
    </w:p>
    <w:p w:rsidR="00743AE1" w:rsidRPr="00060B67" w:rsidRDefault="00743AE1" w:rsidP="00743AE1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>
        <w:rPr>
          <w:rStyle w:val="BodyTextChar"/>
          <w:rFonts w:cs="Arial"/>
          <w:sz w:val="22"/>
          <w:szCs w:val="22"/>
          <w:lang w:val="en-GB"/>
        </w:rPr>
        <w:t>Discussion</w:t>
      </w:r>
      <w:r w:rsidRPr="00060B67">
        <w:rPr>
          <w:rStyle w:val="BodyTextChar"/>
          <w:rFonts w:cs="Arial"/>
          <w:sz w:val="22"/>
          <w:szCs w:val="22"/>
          <w:lang w:val="en-GB"/>
        </w:rPr>
        <w:t xml:space="preserve"> of elements </w:t>
      </w:r>
      <w:r>
        <w:rPr>
          <w:rStyle w:val="BodyTextChar"/>
          <w:rFonts w:cs="Arial"/>
          <w:sz w:val="22"/>
          <w:szCs w:val="22"/>
          <w:lang w:val="en-GB"/>
        </w:rPr>
        <w:t xml:space="preserve">and adoption of the </w:t>
      </w:r>
      <w:r w:rsidRPr="00060B67">
        <w:rPr>
          <w:rStyle w:val="BodyTextChar"/>
          <w:rFonts w:cs="Arial"/>
          <w:sz w:val="22"/>
          <w:szCs w:val="22"/>
          <w:lang w:val="en-GB"/>
        </w:rPr>
        <w:t>‘key message</w:t>
      </w:r>
      <w:r>
        <w:rPr>
          <w:rStyle w:val="BodyTextChar"/>
          <w:rFonts w:cs="Arial"/>
          <w:sz w:val="22"/>
          <w:szCs w:val="22"/>
          <w:lang w:val="en-GB"/>
        </w:rPr>
        <w:t>s</w:t>
      </w:r>
      <w:r w:rsidRPr="00060B67">
        <w:rPr>
          <w:rStyle w:val="BodyTextChar"/>
          <w:rFonts w:cs="Arial"/>
          <w:sz w:val="22"/>
          <w:szCs w:val="22"/>
          <w:lang w:val="en-GB"/>
        </w:rPr>
        <w:t>” to the  Permanent Correspondents on unintended effects and associated costs of policies governing the control of illicit psychoactive substances</w:t>
      </w:r>
    </w:p>
    <w:p w:rsidR="00F849AF" w:rsidRDefault="00F849AF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 w:rsidRPr="00F849AF">
        <w:rPr>
          <w:rStyle w:val="BodyTextChar"/>
          <w:rFonts w:cs="Arial"/>
          <w:sz w:val="22"/>
          <w:szCs w:val="22"/>
          <w:lang w:val="en-GB"/>
        </w:rPr>
        <w:t>Presentation by Fivos</w:t>
      </w:r>
      <w:r>
        <w:rPr>
          <w:rStyle w:val="BodyTextChar"/>
          <w:rFonts w:cs="Arial"/>
          <w:sz w:val="22"/>
          <w:szCs w:val="22"/>
          <w:lang w:val="en-GB"/>
        </w:rPr>
        <w:t xml:space="preserve"> </w:t>
      </w:r>
      <w:r w:rsidRPr="008714FD">
        <w:rPr>
          <w:rStyle w:val="BodyTextChar"/>
          <w:sz w:val="22"/>
          <w:szCs w:val="22"/>
          <w:lang w:val="en-GB"/>
        </w:rPr>
        <w:t>PAPAMALIS</w:t>
      </w:r>
      <w:r w:rsidRPr="00F849AF">
        <w:rPr>
          <w:rStyle w:val="BodyTextChar"/>
          <w:rFonts w:cs="Arial"/>
          <w:sz w:val="22"/>
          <w:szCs w:val="22"/>
          <w:lang w:val="en-GB"/>
        </w:rPr>
        <w:t>; key findings from the literature review</w:t>
      </w:r>
    </w:p>
    <w:p w:rsidR="00F849AF" w:rsidRDefault="00363CC8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>
        <w:rPr>
          <w:rStyle w:val="BodyTextChar"/>
          <w:rFonts w:cs="Arial"/>
          <w:sz w:val="22"/>
          <w:szCs w:val="22"/>
          <w:lang w:val="en-GB"/>
        </w:rPr>
        <w:t>E</w:t>
      </w:r>
      <w:r w:rsidR="00F849AF">
        <w:rPr>
          <w:rStyle w:val="BodyTextChar"/>
          <w:rFonts w:cs="Arial"/>
          <w:sz w:val="22"/>
          <w:szCs w:val="22"/>
          <w:lang w:val="en-GB"/>
        </w:rPr>
        <w:t>xperience</w:t>
      </w:r>
      <w:r>
        <w:rPr>
          <w:rStyle w:val="BodyTextChar"/>
          <w:rFonts w:cs="Arial"/>
          <w:sz w:val="22"/>
          <w:szCs w:val="22"/>
          <w:lang w:val="en-GB"/>
        </w:rPr>
        <w:t>s from Israel</w:t>
      </w:r>
      <w:r w:rsidR="00F849AF">
        <w:rPr>
          <w:rStyle w:val="BodyTextChar"/>
          <w:rFonts w:cs="Arial"/>
          <w:sz w:val="22"/>
          <w:szCs w:val="22"/>
          <w:lang w:val="en-GB"/>
        </w:rPr>
        <w:t xml:space="preserve"> - </w:t>
      </w:r>
      <w:r w:rsidR="00F849AF" w:rsidRPr="00F849AF">
        <w:rPr>
          <w:rStyle w:val="BodyTextChar"/>
          <w:rFonts w:cs="Arial"/>
          <w:sz w:val="22"/>
          <w:szCs w:val="22"/>
          <w:lang w:val="en-GB"/>
        </w:rPr>
        <w:t>Effects and associate</w:t>
      </w:r>
      <w:r w:rsidR="00432694">
        <w:rPr>
          <w:rStyle w:val="BodyTextChar"/>
          <w:rFonts w:cs="Arial"/>
          <w:sz w:val="22"/>
          <w:szCs w:val="22"/>
          <w:lang w:val="en-GB"/>
        </w:rPr>
        <w:t>d costs of drug control policies</w:t>
      </w:r>
      <w:r>
        <w:rPr>
          <w:rStyle w:val="BodyTextChar"/>
          <w:rFonts w:cs="Arial"/>
          <w:sz w:val="22"/>
          <w:szCs w:val="22"/>
          <w:lang w:val="en-GB"/>
        </w:rPr>
        <w:t xml:space="preserve">: </w:t>
      </w:r>
      <w:r w:rsidR="00432694">
        <w:rPr>
          <w:rStyle w:val="BodyTextChar"/>
          <w:rFonts w:cs="Arial"/>
          <w:sz w:val="22"/>
          <w:szCs w:val="22"/>
          <w:lang w:val="en-GB"/>
        </w:rPr>
        <w:t>methodologies applied and under preparation</w:t>
      </w:r>
    </w:p>
    <w:p w:rsidR="00A17EB0" w:rsidRDefault="00E73B08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>
        <w:rPr>
          <w:rStyle w:val="BodyTextChar"/>
          <w:rFonts w:cs="Arial"/>
          <w:sz w:val="22"/>
          <w:szCs w:val="22"/>
          <w:lang w:val="en-GB"/>
        </w:rPr>
        <w:t xml:space="preserve">Discussion of </w:t>
      </w:r>
      <w:r w:rsidR="00F849AF" w:rsidRPr="00DD505C">
        <w:rPr>
          <w:rStyle w:val="BodyTextChar"/>
          <w:rFonts w:cs="Arial"/>
          <w:sz w:val="22"/>
          <w:szCs w:val="22"/>
          <w:lang w:val="en-GB"/>
        </w:rPr>
        <w:t>the outline of the main report</w:t>
      </w:r>
      <w:r w:rsidR="008714FD" w:rsidRPr="00DD505C">
        <w:rPr>
          <w:rStyle w:val="BodyTextChar"/>
          <w:rFonts w:cs="Arial"/>
          <w:sz w:val="22"/>
          <w:szCs w:val="22"/>
          <w:lang w:val="en-GB"/>
        </w:rPr>
        <w:t xml:space="preserve"> and</w:t>
      </w:r>
      <w:r w:rsidR="00F849AF" w:rsidRPr="00DD505C">
        <w:rPr>
          <w:rStyle w:val="BodyTextChar"/>
          <w:rFonts w:cs="Arial"/>
          <w:sz w:val="22"/>
          <w:szCs w:val="22"/>
          <w:lang w:val="en-GB"/>
        </w:rPr>
        <w:t xml:space="preserve"> </w:t>
      </w:r>
      <w:r w:rsidR="008714FD">
        <w:rPr>
          <w:rStyle w:val="BodyTextChar"/>
          <w:rFonts w:cs="Arial"/>
          <w:sz w:val="22"/>
          <w:szCs w:val="22"/>
          <w:lang w:val="en-GB"/>
        </w:rPr>
        <w:t>next</w:t>
      </w:r>
      <w:r w:rsidR="00891E59">
        <w:rPr>
          <w:rStyle w:val="BodyTextChar"/>
          <w:rFonts w:cs="Arial"/>
          <w:sz w:val="22"/>
          <w:szCs w:val="22"/>
          <w:lang w:val="en-GB"/>
        </w:rPr>
        <w:t xml:space="preserve"> steps in organizing the work to achieve the expected results </w:t>
      </w:r>
    </w:p>
    <w:p w:rsidR="008714FD" w:rsidRDefault="008714FD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>
        <w:rPr>
          <w:rStyle w:val="BodyTextChar"/>
          <w:rFonts w:cs="Arial"/>
          <w:sz w:val="22"/>
          <w:szCs w:val="22"/>
          <w:lang w:val="en-GB"/>
        </w:rPr>
        <w:t xml:space="preserve">Discussions in two groups: </w:t>
      </w:r>
      <w:r w:rsidRPr="008714FD">
        <w:rPr>
          <w:rStyle w:val="BodyTextChar"/>
          <w:rFonts w:cs="Arial"/>
          <w:sz w:val="22"/>
          <w:szCs w:val="22"/>
          <w:lang w:val="en-GB"/>
        </w:rPr>
        <w:t>public expenditure and unintended consequences</w:t>
      </w:r>
    </w:p>
    <w:p w:rsidR="00891E59" w:rsidRPr="00361ABC" w:rsidRDefault="00361ABC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>
        <w:rPr>
          <w:rStyle w:val="BodyTextChar"/>
          <w:rFonts w:cs="Arial"/>
          <w:sz w:val="22"/>
          <w:szCs w:val="22"/>
          <w:lang w:val="en-GB"/>
        </w:rPr>
        <w:t>Agreement on tasks and dea</w:t>
      </w:r>
      <w:bookmarkStart w:id="6" w:name="_GoBack"/>
      <w:bookmarkEnd w:id="6"/>
      <w:r>
        <w:rPr>
          <w:rStyle w:val="BodyTextChar"/>
          <w:rFonts w:cs="Arial"/>
          <w:sz w:val="22"/>
          <w:szCs w:val="22"/>
          <w:lang w:val="en-GB"/>
        </w:rPr>
        <w:t xml:space="preserve">dlines leading up to the next meeting of the group in </w:t>
      </w:r>
      <w:r w:rsidR="00A51307">
        <w:rPr>
          <w:rStyle w:val="BodyTextChar"/>
          <w:rFonts w:cs="Arial"/>
          <w:sz w:val="22"/>
          <w:szCs w:val="22"/>
          <w:lang w:val="en-GB"/>
        </w:rPr>
        <w:t>Paris</w:t>
      </w:r>
      <w:r w:rsidR="0067478E">
        <w:rPr>
          <w:rStyle w:val="BodyTextChar"/>
          <w:rFonts w:cs="Arial"/>
          <w:sz w:val="22"/>
          <w:szCs w:val="22"/>
          <w:lang w:val="en-GB"/>
        </w:rPr>
        <w:t>. Suggested dates are</w:t>
      </w:r>
      <w:r>
        <w:rPr>
          <w:rStyle w:val="BodyTextChar"/>
          <w:rFonts w:cs="Arial"/>
          <w:sz w:val="22"/>
          <w:szCs w:val="22"/>
          <w:lang w:val="en-GB"/>
        </w:rPr>
        <w:t xml:space="preserve"> </w:t>
      </w:r>
      <w:r w:rsidR="00A51307" w:rsidRPr="0034205B">
        <w:rPr>
          <w:rStyle w:val="BodyTextChar"/>
          <w:rFonts w:cs="Arial"/>
          <w:sz w:val="22"/>
          <w:szCs w:val="22"/>
          <w:lang w:val="en-GB"/>
        </w:rPr>
        <w:t>3rd week of January 2016</w:t>
      </w:r>
    </w:p>
    <w:p w:rsidR="00E96783" w:rsidRPr="0034205B" w:rsidRDefault="00E96783" w:rsidP="0034205B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BodyTextChar"/>
          <w:rFonts w:cs="Arial"/>
          <w:sz w:val="22"/>
          <w:szCs w:val="22"/>
          <w:lang w:val="en-GB"/>
        </w:rPr>
      </w:pPr>
      <w:r w:rsidRPr="0034205B">
        <w:rPr>
          <w:rStyle w:val="BodyTextChar"/>
          <w:rFonts w:cs="Arial"/>
          <w:sz w:val="22"/>
          <w:szCs w:val="22"/>
          <w:lang w:val="en-GB"/>
        </w:rPr>
        <w:t>Any other business</w:t>
      </w:r>
    </w:p>
    <w:p w:rsidR="00E96783" w:rsidRPr="003D0FA1" w:rsidRDefault="00E96783" w:rsidP="00E96783">
      <w:pPr>
        <w:spacing w:line="360" w:lineRule="auto"/>
        <w:rPr>
          <w:rStyle w:val="BodyTextChar"/>
          <w:rFonts w:ascii="Arial Black" w:hAnsi="Arial Black" w:cs="Arial"/>
          <w:sz w:val="22"/>
          <w:szCs w:val="22"/>
          <w:lang w:val="en-GB"/>
        </w:rPr>
      </w:pPr>
      <w:r w:rsidRPr="003D0FA1">
        <w:rPr>
          <w:rStyle w:val="BodyTextChar"/>
          <w:rFonts w:ascii="Arial Black" w:hAnsi="Arial Black" w:cs="Arial"/>
          <w:sz w:val="22"/>
          <w:szCs w:val="22"/>
          <w:lang w:val="en-GB"/>
        </w:rPr>
        <w:t>Meeting documents</w:t>
      </w:r>
    </w:p>
    <w:tbl>
      <w:tblPr>
        <w:tblW w:w="5244" w:type="pct"/>
        <w:tblInd w:w="108" w:type="dxa"/>
        <w:tblLook w:val="00A0" w:firstRow="1" w:lastRow="0" w:firstColumn="1" w:lastColumn="0" w:noHBand="0" w:noVBand="0"/>
      </w:tblPr>
      <w:tblGrid>
        <w:gridCol w:w="6946"/>
        <w:gridCol w:w="2348"/>
      </w:tblGrid>
      <w:tr w:rsidR="00D93FD8" w:rsidRPr="003D0FA1" w:rsidTr="00D93FD8">
        <w:tc>
          <w:tcPr>
            <w:tcW w:w="3737" w:type="pct"/>
            <w:shd w:val="clear" w:color="auto" w:fill="auto"/>
            <w:vAlign w:val="center"/>
          </w:tcPr>
          <w:p w:rsidR="00D93FD8" w:rsidRPr="003D0FA1" w:rsidRDefault="00A41B59" w:rsidP="00A41B59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Report of the first meeting</w:t>
            </w:r>
          </w:p>
          <w:p w:rsidR="00D93FD8" w:rsidRPr="003D0FA1" w:rsidRDefault="00D93FD8" w:rsidP="00A41B5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D93FD8" w:rsidRPr="003D0FA1" w:rsidRDefault="00D93FD8" w:rsidP="00361ABC">
            <w:pPr>
              <w:pStyle w:val="NoSpacing"/>
              <w:rPr>
                <w:rFonts w:ascii="Arial" w:hAnsi="Arial" w:cs="Arial"/>
                <w:lang w:val="en-GB"/>
              </w:rPr>
            </w:pPr>
            <w:r w:rsidRPr="003D0FA1">
              <w:rPr>
                <w:rFonts w:ascii="Arial" w:hAnsi="Arial" w:cs="Arial"/>
                <w:lang w:val="en-GB"/>
              </w:rPr>
              <w:t>P-PG/</w:t>
            </w:r>
            <w:r w:rsidR="00361ABC">
              <w:rPr>
                <w:rFonts w:ascii="Arial" w:hAnsi="Arial" w:cs="Arial"/>
                <w:lang w:val="en-GB"/>
              </w:rPr>
              <w:t xml:space="preserve">COST </w:t>
            </w:r>
            <w:r w:rsidRPr="003D0FA1">
              <w:rPr>
                <w:rFonts w:ascii="Arial" w:hAnsi="Arial" w:cs="Arial"/>
                <w:lang w:val="en-GB"/>
              </w:rPr>
              <w:t>(201</w:t>
            </w:r>
            <w:r w:rsidR="00361ABC">
              <w:rPr>
                <w:rFonts w:ascii="Arial" w:hAnsi="Arial" w:cs="Arial"/>
                <w:lang w:val="en-GB"/>
              </w:rPr>
              <w:t>5</w:t>
            </w:r>
            <w:r w:rsidRPr="003D0FA1">
              <w:rPr>
                <w:rFonts w:ascii="Arial" w:hAnsi="Arial" w:cs="Arial"/>
                <w:lang w:val="en-GB"/>
              </w:rPr>
              <w:t xml:space="preserve">) </w:t>
            </w:r>
            <w:r w:rsidR="00A41B59">
              <w:rPr>
                <w:rFonts w:ascii="Arial" w:hAnsi="Arial" w:cs="Arial"/>
                <w:lang w:val="en-GB"/>
              </w:rPr>
              <w:t>3</w:t>
            </w:r>
          </w:p>
        </w:tc>
      </w:tr>
      <w:tr w:rsidR="00D93FD8" w:rsidRPr="003D0FA1" w:rsidTr="00D93FD8">
        <w:tc>
          <w:tcPr>
            <w:tcW w:w="3737" w:type="pct"/>
            <w:shd w:val="clear" w:color="auto" w:fill="auto"/>
            <w:vAlign w:val="center"/>
          </w:tcPr>
          <w:p w:rsidR="00361ABC" w:rsidRPr="003D0FA1" w:rsidRDefault="00D93FD8" w:rsidP="00361ABC">
            <w:pPr>
              <w:pStyle w:val="NoSpacing"/>
              <w:rPr>
                <w:rFonts w:ascii="Arial" w:hAnsi="Arial" w:cs="Arial"/>
                <w:lang w:val="en-GB"/>
              </w:rPr>
            </w:pPr>
            <w:r w:rsidRPr="003D0FA1">
              <w:rPr>
                <w:rFonts w:ascii="Arial" w:hAnsi="Arial" w:cs="Arial"/>
                <w:lang w:val="en-GB"/>
              </w:rPr>
              <w:t xml:space="preserve">Background document on </w:t>
            </w:r>
            <w:r w:rsidR="00361ABC">
              <w:rPr>
                <w:rFonts w:ascii="Arial" w:hAnsi="Arial" w:cs="Arial"/>
                <w:lang w:val="en-GB"/>
              </w:rPr>
              <w:t>Effects and associated costs of drug control policies</w:t>
            </w:r>
          </w:p>
          <w:p w:rsidR="00D93FD8" w:rsidRPr="003D0FA1" w:rsidRDefault="00D93FD8" w:rsidP="00A41B5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D93FD8" w:rsidRPr="003D0FA1" w:rsidRDefault="00547EFC" w:rsidP="00361ABC">
            <w:pPr>
              <w:pStyle w:val="NoSpacing"/>
              <w:rPr>
                <w:rFonts w:ascii="Arial" w:hAnsi="Arial" w:cs="Arial"/>
                <w:lang w:val="en-GB"/>
              </w:rPr>
            </w:pPr>
            <w:r w:rsidRPr="00547EFC">
              <w:rPr>
                <w:rFonts w:ascii="Arial" w:hAnsi="Arial" w:cs="Arial"/>
                <w:lang w:val="en-GB"/>
              </w:rPr>
              <w:t xml:space="preserve">P-PG/COST (2015) </w:t>
            </w:r>
            <w:r>
              <w:rPr>
                <w:rFonts w:ascii="Arial" w:hAnsi="Arial" w:cs="Arial"/>
                <w:lang w:val="en-GB"/>
              </w:rPr>
              <w:t>2</w:t>
            </w:r>
          </w:p>
        </w:tc>
      </w:tr>
    </w:tbl>
    <w:p w:rsidR="00703520" w:rsidRPr="003D0FA1" w:rsidRDefault="00703520" w:rsidP="00500BCE">
      <w:pPr>
        <w:rPr>
          <w:rStyle w:val="BodyTextChar"/>
          <w:rFonts w:ascii="Arial Black" w:hAnsi="Arial Black"/>
          <w:b/>
          <w:sz w:val="24"/>
          <w:lang w:val="en-GB"/>
        </w:rPr>
      </w:pPr>
    </w:p>
    <w:sectPr w:rsidR="00703520" w:rsidRPr="003D0FA1" w:rsidSect="00547EF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797" w:bottom="426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37" w:rsidRDefault="004D5F37">
      <w:r>
        <w:separator/>
      </w:r>
    </w:p>
  </w:endnote>
  <w:endnote w:type="continuationSeparator" w:id="0">
    <w:p w:rsidR="004D5F37" w:rsidRDefault="004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C" w:rsidRDefault="00DD505C" w:rsidP="000E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505C" w:rsidRDefault="00DD5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C" w:rsidRDefault="00DD505C" w:rsidP="000E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CC8">
      <w:rPr>
        <w:rStyle w:val="PageNumber"/>
        <w:noProof/>
      </w:rPr>
      <w:t>2</w:t>
    </w:r>
    <w:r>
      <w:rPr>
        <w:rStyle w:val="PageNumber"/>
      </w:rPr>
      <w:fldChar w:fldCharType="end"/>
    </w:r>
  </w:p>
  <w:p w:rsidR="00DD505C" w:rsidRDefault="00DD5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37" w:rsidRDefault="004D5F37">
      <w:r>
        <w:separator/>
      </w:r>
    </w:p>
  </w:footnote>
  <w:footnote w:type="continuationSeparator" w:id="0">
    <w:p w:rsidR="004D5F37" w:rsidRDefault="004D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C" w:rsidRDefault="00DD505C" w:rsidP="00516837">
    <w:pPr>
      <w:pStyle w:val="Header"/>
      <w:tabs>
        <w:tab w:val="clear" w:pos="8306"/>
        <w:tab w:val="right" w:pos="8820"/>
      </w:tabs>
      <w:ind w:right="-18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4567"/>
      <w:gridCol w:w="5322"/>
    </w:tblGrid>
    <w:tr w:rsidR="00DD505C" w:rsidTr="00A41B59">
      <w:tc>
        <w:tcPr>
          <w:tcW w:w="4567" w:type="dxa"/>
          <w:shd w:val="clear" w:color="auto" w:fill="auto"/>
          <w:vAlign w:val="bottom"/>
        </w:tcPr>
        <w:p w:rsidR="00DD505C" w:rsidRPr="00B06890" w:rsidRDefault="00DD505C" w:rsidP="00A41B59">
          <w:pPr>
            <w:pStyle w:val="Header"/>
            <w:rPr>
              <w:rFonts w:ascii="Arial" w:hAnsi="Arial" w:cs="Arial"/>
              <w:b/>
              <w:bCs/>
              <w:lang w:val="en-US"/>
            </w:rPr>
          </w:pPr>
          <w:r w:rsidRPr="00B06890">
            <w:rPr>
              <w:rFonts w:ascii="Arial" w:hAnsi="Arial" w:cs="Arial"/>
              <w:b/>
              <w:bCs/>
              <w:lang w:val="en-US"/>
            </w:rPr>
            <w:t>Co-operation Group to Combat Drug Abuse and illicit trafficking in Drugs</w:t>
          </w:r>
        </w:p>
      </w:tc>
      <w:tc>
        <w:tcPr>
          <w:tcW w:w="5322" w:type="dxa"/>
          <w:shd w:val="clear" w:color="auto" w:fill="auto"/>
        </w:tcPr>
        <w:p w:rsidR="00DD505C" w:rsidRDefault="00DD505C" w:rsidP="00A41B59">
          <w:pPr>
            <w:pStyle w:val="Header"/>
            <w:tabs>
              <w:tab w:val="center" w:pos="5153"/>
            </w:tabs>
            <w:ind w:right="175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6E568F3" wp14:editId="29F7F93C">
                <wp:extent cx="2638425" cy="1438275"/>
                <wp:effectExtent l="0" t="0" r="0" b="0"/>
                <wp:docPr id="1" name="Picture 1" descr="P:\_coe-settings\desktop\COE logo &amp; Pompidou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:\_coe-settings\desktop\COE logo &amp; Pompidou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505C" w:rsidRDefault="00DD505C" w:rsidP="00A83EAC">
    <w:pPr>
      <w:pStyle w:val="Header"/>
      <w:ind w:right="-35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02B"/>
    <w:multiLevelType w:val="hybridMultilevel"/>
    <w:tmpl w:val="EB06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1FC2"/>
    <w:multiLevelType w:val="hybridMultilevel"/>
    <w:tmpl w:val="7628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4891"/>
    <w:multiLevelType w:val="hybridMultilevel"/>
    <w:tmpl w:val="4822930E"/>
    <w:lvl w:ilvl="0" w:tplc="32320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B4844"/>
    <w:multiLevelType w:val="multilevel"/>
    <w:tmpl w:val="EEB2C0A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F806339"/>
    <w:multiLevelType w:val="hybridMultilevel"/>
    <w:tmpl w:val="B082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B3102"/>
    <w:multiLevelType w:val="hybridMultilevel"/>
    <w:tmpl w:val="B6E62FD2"/>
    <w:lvl w:ilvl="0" w:tplc="CC72B2F2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713A3"/>
    <w:multiLevelType w:val="hybridMultilevel"/>
    <w:tmpl w:val="1F242A08"/>
    <w:lvl w:ilvl="0" w:tplc="98CEA91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T Extra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E51A1"/>
    <w:multiLevelType w:val="hybridMultilevel"/>
    <w:tmpl w:val="C9CC5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B"/>
    <w:rsid w:val="00060B67"/>
    <w:rsid w:val="000919D3"/>
    <w:rsid w:val="000B3260"/>
    <w:rsid w:val="000C739C"/>
    <w:rsid w:val="000E0B4F"/>
    <w:rsid w:val="000E60C2"/>
    <w:rsid w:val="00103962"/>
    <w:rsid w:val="00146FEB"/>
    <w:rsid w:val="001804F3"/>
    <w:rsid w:val="001A1475"/>
    <w:rsid w:val="001C325C"/>
    <w:rsid w:val="001D0BAB"/>
    <w:rsid w:val="001E669C"/>
    <w:rsid w:val="00235925"/>
    <w:rsid w:val="002766B6"/>
    <w:rsid w:val="002A2E2E"/>
    <w:rsid w:val="002B649F"/>
    <w:rsid w:val="002C74EC"/>
    <w:rsid w:val="002C765A"/>
    <w:rsid w:val="002D07BC"/>
    <w:rsid w:val="002D7A54"/>
    <w:rsid w:val="002E58AD"/>
    <w:rsid w:val="00303BC2"/>
    <w:rsid w:val="00321B8F"/>
    <w:rsid w:val="00327031"/>
    <w:rsid w:val="0034205B"/>
    <w:rsid w:val="003578A5"/>
    <w:rsid w:val="00361ABC"/>
    <w:rsid w:val="00363CC8"/>
    <w:rsid w:val="00364B94"/>
    <w:rsid w:val="00366F61"/>
    <w:rsid w:val="003931C4"/>
    <w:rsid w:val="003B53A2"/>
    <w:rsid w:val="003C13DE"/>
    <w:rsid w:val="003D0CED"/>
    <w:rsid w:val="003D0FA1"/>
    <w:rsid w:val="003D4B45"/>
    <w:rsid w:val="003E2A68"/>
    <w:rsid w:val="003F7BCF"/>
    <w:rsid w:val="0041444A"/>
    <w:rsid w:val="00432694"/>
    <w:rsid w:val="0045114C"/>
    <w:rsid w:val="00452B42"/>
    <w:rsid w:val="004664F2"/>
    <w:rsid w:val="00475C9A"/>
    <w:rsid w:val="00491AA1"/>
    <w:rsid w:val="004C73FE"/>
    <w:rsid w:val="004D5F37"/>
    <w:rsid w:val="004F3C67"/>
    <w:rsid w:val="00500BCE"/>
    <w:rsid w:val="0050386E"/>
    <w:rsid w:val="00512380"/>
    <w:rsid w:val="00516837"/>
    <w:rsid w:val="00521BAB"/>
    <w:rsid w:val="00527FBB"/>
    <w:rsid w:val="005300C7"/>
    <w:rsid w:val="0053183F"/>
    <w:rsid w:val="00547EFC"/>
    <w:rsid w:val="005C1880"/>
    <w:rsid w:val="005D2BAD"/>
    <w:rsid w:val="005E20C8"/>
    <w:rsid w:val="005E3AE4"/>
    <w:rsid w:val="0067478E"/>
    <w:rsid w:val="0067759D"/>
    <w:rsid w:val="00694CA5"/>
    <w:rsid w:val="006A4A67"/>
    <w:rsid w:val="006B60E3"/>
    <w:rsid w:val="00703520"/>
    <w:rsid w:val="00703C6F"/>
    <w:rsid w:val="00743AE1"/>
    <w:rsid w:val="007B1A4B"/>
    <w:rsid w:val="007D1B32"/>
    <w:rsid w:val="007F6450"/>
    <w:rsid w:val="00804DD1"/>
    <w:rsid w:val="00804FB2"/>
    <w:rsid w:val="008070E4"/>
    <w:rsid w:val="00810150"/>
    <w:rsid w:val="00854FC3"/>
    <w:rsid w:val="00867A5C"/>
    <w:rsid w:val="008714FD"/>
    <w:rsid w:val="00881E09"/>
    <w:rsid w:val="00891E59"/>
    <w:rsid w:val="0089331D"/>
    <w:rsid w:val="008B1924"/>
    <w:rsid w:val="00910DBD"/>
    <w:rsid w:val="0093184F"/>
    <w:rsid w:val="00935A06"/>
    <w:rsid w:val="009463E0"/>
    <w:rsid w:val="009817FC"/>
    <w:rsid w:val="009978DF"/>
    <w:rsid w:val="009A207B"/>
    <w:rsid w:val="009A4444"/>
    <w:rsid w:val="00A064CD"/>
    <w:rsid w:val="00A17EB0"/>
    <w:rsid w:val="00A41B59"/>
    <w:rsid w:val="00A44A63"/>
    <w:rsid w:val="00A51307"/>
    <w:rsid w:val="00A80E2C"/>
    <w:rsid w:val="00A83EAC"/>
    <w:rsid w:val="00A843D9"/>
    <w:rsid w:val="00AB32EA"/>
    <w:rsid w:val="00AE42AA"/>
    <w:rsid w:val="00B1494B"/>
    <w:rsid w:val="00B35347"/>
    <w:rsid w:val="00B75655"/>
    <w:rsid w:val="00BC0546"/>
    <w:rsid w:val="00BD12D4"/>
    <w:rsid w:val="00BD4E71"/>
    <w:rsid w:val="00BE28B4"/>
    <w:rsid w:val="00C04E4A"/>
    <w:rsid w:val="00C27D41"/>
    <w:rsid w:val="00C50426"/>
    <w:rsid w:val="00C651BF"/>
    <w:rsid w:val="00C72618"/>
    <w:rsid w:val="00C86EEB"/>
    <w:rsid w:val="00CB6E24"/>
    <w:rsid w:val="00CD10FE"/>
    <w:rsid w:val="00CF2BDB"/>
    <w:rsid w:val="00D30AC8"/>
    <w:rsid w:val="00D32185"/>
    <w:rsid w:val="00D351A5"/>
    <w:rsid w:val="00D5750F"/>
    <w:rsid w:val="00D90D00"/>
    <w:rsid w:val="00D931FB"/>
    <w:rsid w:val="00D93FD8"/>
    <w:rsid w:val="00D95F6B"/>
    <w:rsid w:val="00DA6460"/>
    <w:rsid w:val="00DD16FC"/>
    <w:rsid w:val="00DD46DF"/>
    <w:rsid w:val="00DD505C"/>
    <w:rsid w:val="00E13769"/>
    <w:rsid w:val="00E14D8C"/>
    <w:rsid w:val="00E27733"/>
    <w:rsid w:val="00E369E8"/>
    <w:rsid w:val="00E36BC5"/>
    <w:rsid w:val="00E54F0A"/>
    <w:rsid w:val="00E57BD0"/>
    <w:rsid w:val="00E73B08"/>
    <w:rsid w:val="00E80806"/>
    <w:rsid w:val="00E9613A"/>
    <w:rsid w:val="00E96783"/>
    <w:rsid w:val="00EA5814"/>
    <w:rsid w:val="00ED431D"/>
    <w:rsid w:val="00ED7054"/>
    <w:rsid w:val="00F112ED"/>
    <w:rsid w:val="00F21B11"/>
    <w:rsid w:val="00F30872"/>
    <w:rsid w:val="00F31E70"/>
    <w:rsid w:val="00F5263E"/>
    <w:rsid w:val="00F849AF"/>
    <w:rsid w:val="00F90867"/>
    <w:rsid w:val="00F9223F"/>
    <w:rsid w:val="00FA6BD7"/>
    <w:rsid w:val="00FB7AAC"/>
    <w:rsid w:val="00FD4205"/>
    <w:rsid w:val="00FE1A65"/>
    <w:rsid w:val="00FE2B1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6B"/>
    <w:rPr>
      <w:lang w:val="fr-FR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57BD0"/>
    <w:pPr>
      <w:outlineLvl w:val="0"/>
    </w:pPr>
    <w:rPr>
      <w:rFonts w:ascii="Arial Black" w:hAnsi="Arial Black" w:cs="Arial"/>
      <w:b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8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837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E27733"/>
    <w:rPr>
      <w:i/>
      <w:iCs/>
    </w:rPr>
  </w:style>
  <w:style w:type="character" w:styleId="Hyperlink">
    <w:name w:val="Hyperlink"/>
    <w:rsid w:val="00F90867"/>
    <w:rPr>
      <w:rFonts w:ascii="Verdana" w:hAnsi="Verdana" w:hint="default"/>
      <w:color w:val="000080"/>
      <w:sz w:val="17"/>
      <w:szCs w:val="17"/>
      <w:u w:val="single"/>
    </w:rPr>
  </w:style>
  <w:style w:type="character" w:styleId="PageNumber">
    <w:name w:val="page number"/>
    <w:basedOn w:val="DefaultParagraphFont"/>
    <w:rsid w:val="00A83EAC"/>
  </w:style>
  <w:style w:type="character" w:styleId="CommentReference">
    <w:name w:val="annotation reference"/>
    <w:rsid w:val="002B6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49F"/>
  </w:style>
  <w:style w:type="paragraph" w:styleId="CommentSubject">
    <w:name w:val="annotation subject"/>
    <w:basedOn w:val="CommentText"/>
    <w:next w:val="CommentText"/>
    <w:semiHidden/>
    <w:rsid w:val="002B649F"/>
    <w:rPr>
      <w:b/>
      <w:bCs/>
    </w:rPr>
  </w:style>
  <w:style w:type="paragraph" w:styleId="BalloonText">
    <w:name w:val="Balloon Text"/>
    <w:basedOn w:val="Normal"/>
    <w:semiHidden/>
    <w:rsid w:val="002B649F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89331D"/>
    <w:rPr>
      <w:lang w:val="fr-FR"/>
    </w:rPr>
  </w:style>
  <w:style w:type="paragraph" w:customStyle="1" w:styleId="Default">
    <w:name w:val="Default"/>
    <w:rsid w:val="002766B6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2E2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57BD0"/>
    <w:rPr>
      <w:rFonts w:ascii="Arial Black" w:hAnsi="Arial Black" w:cs="Arial"/>
      <w:b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E57BD0"/>
    <w:pPr>
      <w:spacing w:after="120"/>
    </w:pPr>
    <w:rPr>
      <w:rFonts w:ascii="Arial" w:hAnsi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E57BD0"/>
    <w:rPr>
      <w:rFonts w:ascii="Arial" w:hAnsi="Arial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03520"/>
    <w:pPr>
      <w:ind w:left="720"/>
      <w:contextualSpacing/>
    </w:pPr>
  </w:style>
  <w:style w:type="character" w:customStyle="1" w:styleId="HeaderChar">
    <w:name w:val="Header Char"/>
    <w:link w:val="Header"/>
    <w:rsid w:val="00547EFC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6B"/>
    <w:rPr>
      <w:lang w:val="fr-FR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57BD0"/>
    <w:pPr>
      <w:outlineLvl w:val="0"/>
    </w:pPr>
    <w:rPr>
      <w:rFonts w:ascii="Arial Black" w:hAnsi="Arial Black" w:cs="Arial"/>
      <w:b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8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837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E27733"/>
    <w:rPr>
      <w:i/>
      <w:iCs/>
    </w:rPr>
  </w:style>
  <w:style w:type="character" w:styleId="Hyperlink">
    <w:name w:val="Hyperlink"/>
    <w:rsid w:val="00F90867"/>
    <w:rPr>
      <w:rFonts w:ascii="Verdana" w:hAnsi="Verdana" w:hint="default"/>
      <w:color w:val="000080"/>
      <w:sz w:val="17"/>
      <w:szCs w:val="17"/>
      <w:u w:val="single"/>
    </w:rPr>
  </w:style>
  <w:style w:type="character" w:styleId="PageNumber">
    <w:name w:val="page number"/>
    <w:basedOn w:val="DefaultParagraphFont"/>
    <w:rsid w:val="00A83EAC"/>
  </w:style>
  <w:style w:type="character" w:styleId="CommentReference">
    <w:name w:val="annotation reference"/>
    <w:rsid w:val="002B6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49F"/>
  </w:style>
  <w:style w:type="paragraph" w:styleId="CommentSubject">
    <w:name w:val="annotation subject"/>
    <w:basedOn w:val="CommentText"/>
    <w:next w:val="CommentText"/>
    <w:semiHidden/>
    <w:rsid w:val="002B649F"/>
    <w:rPr>
      <w:b/>
      <w:bCs/>
    </w:rPr>
  </w:style>
  <w:style w:type="paragraph" w:styleId="BalloonText">
    <w:name w:val="Balloon Text"/>
    <w:basedOn w:val="Normal"/>
    <w:semiHidden/>
    <w:rsid w:val="002B649F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89331D"/>
    <w:rPr>
      <w:lang w:val="fr-FR"/>
    </w:rPr>
  </w:style>
  <w:style w:type="paragraph" w:customStyle="1" w:styleId="Default">
    <w:name w:val="Default"/>
    <w:rsid w:val="002766B6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2E2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57BD0"/>
    <w:rPr>
      <w:rFonts w:ascii="Arial Black" w:hAnsi="Arial Black" w:cs="Arial"/>
      <w:b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E57BD0"/>
    <w:pPr>
      <w:spacing w:after="120"/>
    </w:pPr>
    <w:rPr>
      <w:rFonts w:ascii="Arial" w:hAnsi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E57BD0"/>
    <w:rPr>
      <w:rFonts w:ascii="Arial" w:hAnsi="Arial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03520"/>
    <w:pPr>
      <w:ind w:left="720"/>
      <w:contextualSpacing/>
    </w:pPr>
  </w:style>
  <w:style w:type="character" w:customStyle="1" w:styleId="HeaderChar">
    <w:name w:val="Header Char"/>
    <w:link w:val="Header"/>
    <w:rsid w:val="00547EFC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A8C7-1609-43FE-8174-0E1BBA2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Pompidou Group–Syracuse University</vt:lpstr>
      <vt:lpstr>Pompidou Group–Syracuse University</vt:lpstr>
      <vt:lpstr>Pompidou Group–Syracuse University </vt:lpstr>
    </vt:vector>
  </TitlesOfParts>
  <Company>Council of Europe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Pompidou Group–Syracuse University</dc:title>
  <dc:creator>hedoux</dc:creator>
  <cp:lastModifiedBy>HEDOUX Elena</cp:lastModifiedBy>
  <cp:revision>2</cp:revision>
  <cp:lastPrinted>2015-05-26T17:28:00Z</cp:lastPrinted>
  <dcterms:created xsi:type="dcterms:W3CDTF">2015-09-07T12:32:00Z</dcterms:created>
  <dcterms:modified xsi:type="dcterms:W3CDTF">2015-09-07T12:32:00Z</dcterms:modified>
</cp:coreProperties>
</file>